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9DC" w:rsidRPr="003D5648" w:rsidRDefault="00DB28F8" w:rsidP="00740A83">
      <w:pPr>
        <w:pStyle w:val="Ttulo1"/>
        <w:jc w:val="center"/>
        <w:rPr>
          <w:rFonts w:ascii="Arial" w:hAnsi="Arial" w:cs="Arial"/>
          <w:color w:val="auto"/>
          <w:sz w:val="20"/>
          <w:szCs w:val="20"/>
        </w:rPr>
      </w:pPr>
      <w:r w:rsidRPr="003D5648">
        <w:rPr>
          <w:rFonts w:ascii="Arial" w:hAnsi="Arial" w:cs="Arial"/>
          <w:color w:val="auto"/>
          <w:sz w:val="20"/>
          <w:szCs w:val="20"/>
        </w:rPr>
        <w:t>TRIBUNAL DE JUSTICIA ADMINISTRATIVA DEL ESTADO DE GUERRERO</w:t>
      </w:r>
    </w:p>
    <w:p w:rsidR="00DB28F8" w:rsidRPr="003D5648" w:rsidRDefault="00DB28F8" w:rsidP="00740A83">
      <w:pPr>
        <w:pStyle w:val="Ttulo2"/>
        <w:jc w:val="center"/>
        <w:rPr>
          <w:rFonts w:ascii="Arial" w:hAnsi="Arial" w:cs="Arial"/>
          <w:b/>
          <w:color w:val="auto"/>
          <w:sz w:val="20"/>
          <w:szCs w:val="20"/>
        </w:rPr>
      </w:pPr>
      <w:r w:rsidRPr="003D5648">
        <w:rPr>
          <w:rFonts w:ascii="Arial" w:hAnsi="Arial" w:cs="Arial"/>
          <w:b/>
          <w:color w:val="auto"/>
          <w:sz w:val="20"/>
          <w:szCs w:val="20"/>
        </w:rPr>
        <w:t>NOTAS A LOS ESTADOS FINANCIEROS</w:t>
      </w:r>
    </w:p>
    <w:p w:rsidR="00DB28F8" w:rsidRPr="003D5648" w:rsidRDefault="00DB28F8" w:rsidP="00740A83">
      <w:pPr>
        <w:pStyle w:val="Prrafodelista"/>
        <w:numPr>
          <w:ilvl w:val="0"/>
          <w:numId w:val="1"/>
        </w:numPr>
        <w:jc w:val="center"/>
        <w:rPr>
          <w:rFonts w:ascii="Arial" w:hAnsi="Arial" w:cs="Arial"/>
          <w:sz w:val="20"/>
          <w:szCs w:val="20"/>
        </w:rPr>
      </w:pPr>
      <w:r w:rsidRPr="003D5648">
        <w:rPr>
          <w:rFonts w:ascii="Arial" w:hAnsi="Arial" w:cs="Arial"/>
          <w:sz w:val="20"/>
          <w:szCs w:val="20"/>
        </w:rPr>
        <w:t>NOTAS DE DESGLOSE</w:t>
      </w:r>
    </w:p>
    <w:p w:rsidR="00DB28F8" w:rsidRPr="003D5648" w:rsidRDefault="00DB28F8" w:rsidP="00740A83">
      <w:pPr>
        <w:pStyle w:val="Prrafodelista"/>
        <w:jc w:val="center"/>
        <w:rPr>
          <w:rFonts w:ascii="Arial" w:hAnsi="Arial" w:cs="Arial"/>
          <w:sz w:val="20"/>
          <w:szCs w:val="20"/>
        </w:rPr>
      </w:pPr>
    </w:p>
    <w:p w:rsidR="00DB28F8" w:rsidRPr="007E006D" w:rsidRDefault="00DB28F8" w:rsidP="00740A83">
      <w:pPr>
        <w:pStyle w:val="Prrafodelista"/>
        <w:numPr>
          <w:ilvl w:val="0"/>
          <w:numId w:val="2"/>
        </w:numPr>
        <w:ind w:left="0" w:firstLine="0"/>
        <w:jc w:val="both"/>
        <w:rPr>
          <w:rFonts w:ascii="Arial" w:hAnsi="Arial" w:cs="Arial"/>
          <w:b/>
          <w:sz w:val="20"/>
          <w:szCs w:val="20"/>
        </w:rPr>
      </w:pPr>
      <w:r w:rsidRPr="007E006D">
        <w:rPr>
          <w:rFonts w:ascii="Arial" w:hAnsi="Arial" w:cs="Arial"/>
          <w:b/>
          <w:sz w:val="20"/>
          <w:szCs w:val="20"/>
        </w:rPr>
        <w:t>NOTAS AL ESTADO DE SITUACION FINANCIERA</w:t>
      </w:r>
    </w:p>
    <w:p w:rsidR="00DB28F8" w:rsidRPr="003D5648" w:rsidRDefault="00DB28F8" w:rsidP="00740A83">
      <w:pPr>
        <w:pStyle w:val="Continuarlista2"/>
        <w:jc w:val="both"/>
        <w:rPr>
          <w:rFonts w:ascii="Arial" w:hAnsi="Arial" w:cs="Arial"/>
          <w:sz w:val="20"/>
          <w:szCs w:val="20"/>
        </w:rPr>
      </w:pPr>
      <w:r w:rsidRPr="003D5648">
        <w:rPr>
          <w:rFonts w:ascii="Arial" w:hAnsi="Arial" w:cs="Arial"/>
          <w:sz w:val="20"/>
          <w:szCs w:val="20"/>
        </w:rPr>
        <w:t>Activo</w:t>
      </w:r>
    </w:p>
    <w:p w:rsidR="00DB28F8" w:rsidRPr="003D5648" w:rsidRDefault="00DB28F8" w:rsidP="00740A83">
      <w:pPr>
        <w:pStyle w:val="Continuarlista2"/>
        <w:jc w:val="both"/>
        <w:rPr>
          <w:rFonts w:ascii="Arial" w:hAnsi="Arial" w:cs="Arial"/>
          <w:b/>
          <w:sz w:val="20"/>
          <w:szCs w:val="20"/>
        </w:rPr>
      </w:pPr>
      <w:r w:rsidRPr="003D5648">
        <w:rPr>
          <w:rFonts w:ascii="Arial" w:hAnsi="Arial" w:cs="Arial"/>
          <w:b/>
          <w:sz w:val="20"/>
          <w:szCs w:val="20"/>
        </w:rPr>
        <w:t>1.-Efectivo y Equivalentes</w:t>
      </w:r>
    </w:p>
    <w:p w:rsidR="00DB28F8" w:rsidRPr="003D5648" w:rsidRDefault="00DB28F8" w:rsidP="00740A83">
      <w:pPr>
        <w:pStyle w:val="Continuarlista2"/>
        <w:jc w:val="both"/>
        <w:rPr>
          <w:rFonts w:ascii="Arial" w:hAnsi="Arial" w:cs="Arial"/>
          <w:sz w:val="20"/>
          <w:szCs w:val="20"/>
        </w:rPr>
      </w:pPr>
      <w:r w:rsidRPr="003D5648">
        <w:rPr>
          <w:rFonts w:ascii="Arial" w:hAnsi="Arial" w:cs="Arial"/>
          <w:sz w:val="20"/>
          <w:szCs w:val="20"/>
        </w:rPr>
        <w:t xml:space="preserve">Este rubro se integra principalmente por depósitos bancarios en cuentas de cheques </w:t>
      </w:r>
      <w:r w:rsidR="004278E8" w:rsidRPr="003D5648">
        <w:rPr>
          <w:rFonts w:ascii="Arial" w:hAnsi="Arial" w:cs="Arial"/>
          <w:sz w:val="20"/>
          <w:szCs w:val="20"/>
        </w:rPr>
        <w:t>así como el saldo en caja, el efectivo y equivalente se presenta a su valor nominal de la siguiente manera</w:t>
      </w:r>
      <w:r w:rsidR="004278E8" w:rsidRPr="003D5648">
        <w:rPr>
          <w:rFonts w:ascii="Arial" w:hAnsi="Arial" w:cs="Arial"/>
          <w:b/>
          <w:sz w:val="20"/>
          <w:szCs w:val="20"/>
        </w:rPr>
        <w:t>:</w:t>
      </w:r>
    </w:p>
    <w:tbl>
      <w:tblPr>
        <w:tblStyle w:val="Tablaconcuadrcula"/>
        <w:tblW w:w="0" w:type="auto"/>
        <w:tblLook w:val="04A0" w:firstRow="1" w:lastRow="0" w:firstColumn="1" w:lastColumn="0" w:noHBand="0" w:noVBand="1"/>
      </w:tblPr>
      <w:tblGrid>
        <w:gridCol w:w="562"/>
        <w:gridCol w:w="3852"/>
        <w:gridCol w:w="2207"/>
        <w:gridCol w:w="2207"/>
      </w:tblGrid>
      <w:tr w:rsidR="004278E8" w:rsidRPr="003D5648" w:rsidTr="004278E8">
        <w:tc>
          <w:tcPr>
            <w:tcW w:w="562" w:type="dxa"/>
          </w:tcPr>
          <w:p w:rsidR="004278E8" w:rsidRPr="003D5648" w:rsidRDefault="004278E8" w:rsidP="00740A83">
            <w:pPr>
              <w:jc w:val="both"/>
              <w:rPr>
                <w:rFonts w:ascii="Arial" w:hAnsi="Arial" w:cs="Arial"/>
                <w:sz w:val="20"/>
                <w:szCs w:val="20"/>
              </w:rPr>
            </w:pPr>
          </w:p>
        </w:tc>
        <w:tc>
          <w:tcPr>
            <w:tcW w:w="3852" w:type="dxa"/>
          </w:tcPr>
          <w:p w:rsidR="004278E8" w:rsidRPr="003D5648" w:rsidRDefault="004278E8" w:rsidP="00740A83">
            <w:pPr>
              <w:jc w:val="both"/>
              <w:rPr>
                <w:rFonts w:ascii="Arial" w:hAnsi="Arial" w:cs="Arial"/>
                <w:sz w:val="20"/>
                <w:szCs w:val="20"/>
              </w:rPr>
            </w:pPr>
          </w:p>
        </w:tc>
        <w:tc>
          <w:tcPr>
            <w:tcW w:w="2207" w:type="dxa"/>
          </w:tcPr>
          <w:p w:rsidR="004278E8" w:rsidRPr="003D5648" w:rsidRDefault="004278E8" w:rsidP="00740A83">
            <w:pPr>
              <w:jc w:val="center"/>
              <w:rPr>
                <w:rFonts w:ascii="Arial" w:hAnsi="Arial" w:cs="Arial"/>
                <w:sz w:val="20"/>
                <w:szCs w:val="20"/>
              </w:rPr>
            </w:pPr>
            <w:r w:rsidRPr="003D5648">
              <w:rPr>
                <w:rFonts w:ascii="Arial" w:hAnsi="Arial" w:cs="Arial"/>
                <w:sz w:val="20"/>
                <w:szCs w:val="20"/>
              </w:rPr>
              <w:t>201</w:t>
            </w:r>
            <w:r w:rsidR="00156427">
              <w:rPr>
                <w:rFonts w:ascii="Arial" w:hAnsi="Arial" w:cs="Arial"/>
                <w:sz w:val="20"/>
                <w:szCs w:val="20"/>
              </w:rPr>
              <w:t>8</w:t>
            </w:r>
          </w:p>
        </w:tc>
        <w:tc>
          <w:tcPr>
            <w:tcW w:w="2207" w:type="dxa"/>
          </w:tcPr>
          <w:p w:rsidR="004278E8" w:rsidRPr="003D5648" w:rsidRDefault="004278E8" w:rsidP="00740A83">
            <w:pPr>
              <w:jc w:val="center"/>
              <w:rPr>
                <w:rFonts w:ascii="Arial" w:hAnsi="Arial" w:cs="Arial"/>
                <w:sz w:val="20"/>
                <w:szCs w:val="20"/>
              </w:rPr>
            </w:pPr>
            <w:r w:rsidRPr="003D5648">
              <w:rPr>
                <w:rFonts w:ascii="Arial" w:hAnsi="Arial" w:cs="Arial"/>
                <w:sz w:val="20"/>
                <w:szCs w:val="20"/>
              </w:rPr>
              <w:t>201</w:t>
            </w:r>
            <w:r w:rsidR="00156427">
              <w:rPr>
                <w:rFonts w:ascii="Arial" w:hAnsi="Arial" w:cs="Arial"/>
                <w:sz w:val="20"/>
                <w:szCs w:val="20"/>
              </w:rPr>
              <w:t>7</w:t>
            </w:r>
          </w:p>
        </w:tc>
      </w:tr>
      <w:tr w:rsidR="004278E8" w:rsidRPr="003D5648" w:rsidTr="004278E8">
        <w:tc>
          <w:tcPr>
            <w:tcW w:w="562" w:type="dxa"/>
          </w:tcPr>
          <w:p w:rsidR="004278E8" w:rsidRPr="003D5648" w:rsidRDefault="004278E8" w:rsidP="00740A83">
            <w:pPr>
              <w:jc w:val="both"/>
              <w:rPr>
                <w:rFonts w:ascii="Arial" w:hAnsi="Arial" w:cs="Arial"/>
                <w:sz w:val="20"/>
                <w:szCs w:val="20"/>
              </w:rPr>
            </w:pPr>
            <w:r w:rsidRPr="003D5648">
              <w:rPr>
                <w:rFonts w:ascii="Arial" w:hAnsi="Arial" w:cs="Arial"/>
                <w:sz w:val="20"/>
                <w:szCs w:val="20"/>
              </w:rPr>
              <w:t>1.-</w:t>
            </w:r>
          </w:p>
        </w:tc>
        <w:tc>
          <w:tcPr>
            <w:tcW w:w="3852" w:type="dxa"/>
          </w:tcPr>
          <w:p w:rsidR="004278E8" w:rsidRPr="003D5648" w:rsidRDefault="004278E8" w:rsidP="00740A83">
            <w:pPr>
              <w:jc w:val="both"/>
              <w:rPr>
                <w:rFonts w:ascii="Arial" w:hAnsi="Arial" w:cs="Arial"/>
                <w:sz w:val="20"/>
                <w:szCs w:val="20"/>
              </w:rPr>
            </w:pPr>
            <w:r w:rsidRPr="003D5648">
              <w:rPr>
                <w:rFonts w:ascii="Arial" w:hAnsi="Arial" w:cs="Arial"/>
                <w:sz w:val="20"/>
                <w:szCs w:val="20"/>
              </w:rPr>
              <w:t>Efectivo</w:t>
            </w:r>
          </w:p>
        </w:tc>
        <w:tc>
          <w:tcPr>
            <w:tcW w:w="2207" w:type="dxa"/>
          </w:tcPr>
          <w:p w:rsidR="004278E8" w:rsidRPr="003D5648" w:rsidRDefault="00894E1B" w:rsidP="00740A83">
            <w:pPr>
              <w:jc w:val="center"/>
              <w:rPr>
                <w:rFonts w:ascii="Arial" w:hAnsi="Arial" w:cs="Arial"/>
                <w:sz w:val="20"/>
                <w:szCs w:val="20"/>
              </w:rPr>
            </w:pPr>
            <w:r w:rsidRPr="003D5648">
              <w:rPr>
                <w:rFonts w:ascii="Arial" w:hAnsi="Arial" w:cs="Arial"/>
                <w:sz w:val="20"/>
                <w:szCs w:val="20"/>
              </w:rPr>
              <w:t>0.00</w:t>
            </w:r>
          </w:p>
        </w:tc>
        <w:tc>
          <w:tcPr>
            <w:tcW w:w="2207" w:type="dxa"/>
          </w:tcPr>
          <w:p w:rsidR="004278E8" w:rsidRPr="003D5648" w:rsidRDefault="00120B55" w:rsidP="00740A83">
            <w:pPr>
              <w:jc w:val="center"/>
              <w:rPr>
                <w:rFonts w:ascii="Arial" w:hAnsi="Arial" w:cs="Arial"/>
                <w:sz w:val="20"/>
                <w:szCs w:val="20"/>
              </w:rPr>
            </w:pPr>
            <w:r w:rsidRPr="003D5648">
              <w:rPr>
                <w:rFonts w:ascii="Arial" w:hAnsi="Arial" w:cs="Arial"/>
                <w:sz w:val="20"/>
                <w:szCs w:val="20"/>
              </w:rPr>
              <w:t>0.00</w:t>
            </w:r>
          </w:p>
        </w:tc>
      </w:tr>
      <w:tr w:rsidR="004278E8" w:rsidRPr="003D5648" w:rsidTr="004278E8">
        <w:tc>
          <w:tcPr>
            <w:tcW w:w="562" w:type="dxa"/>
          </w:tcPr>
          <w:p w:rsidR="004278E8" w:rsidRPr="003D5648" w:rsidRDefault="004278E8" w:rsidP="00740A83">
            <w:pPr>
              <w:jc w:val="both"/>
              <w:rPr>
                <w:rFonts w:ascii="Arial" w:hAnsi="Arial" w:cs="Arial"/>
                <w:sz w:val="20"/>
                <w:szCs w:val="20"/>
              </w:rPr>
            </w:pPr>
            <w:r w:rsidRPr="003D5648">
              <w:rPr>
                <w:rFonts w:ascii="Arial" w:hAnsi="Arial" w:cs="Arial"/>
                <w:sz w:val="20"/>
                <w:szCs w:val="20"/>
              </w:rPr>
              <w:t>2.-</w:t>
            </w:r>
          </w:p>
        </w:tc>
        <w:tc>
          <w:tcPr>
            <w:tcW w:w="3852" w:type="dxa"/>
          </w:tcPr>
          <w:p w:rsidR="004278E8" w:rsidRPr="003D5648" w:rsidRDefault="004278E8" w:rsidP="00740A83">
            <w:pPr>
              <w:jc w:val="both"/>
              <w:rPr>
                <w:rFonts w:ascii="Arial" w:hAnsi="Arial" w:cs="Arial"/>
                <w:sz w:val="20"/>
                <w:szCs w:val="20"/>
              </w:rPr>
            </w:pPr>
            <w:r w:rsidRPr="003D5648">
              <w:rPr>
                <w:rFonts w:ascii="Arial" w:hAnsi="Arial" w:cs="Arial"/>
                <w:sz w:val="20"/>
                <w:szCs w:val="20"/>
              </w:rPr>
              <w:t>Bancos/Tesorería</w:t>
            </w:r>
          </w:p>
        </w:tc>
        <w:tc>
          <w:tcPr>
            <w:tcW w:w="2207" w:type="dxa"/>
          </w:tcPr>
          <w:p w:rsidR="004278E8" w:rsidRPr="003D5648" w:rsidRDefault="007945A0" w:rsidP="00C84CEA">
            <w:pPr>
              <w:jc w:val="center"/>
              <w:rPr>
                <w:rFonts w:ascii="Arial" w:hAnsi="Arial" w:cs="Arial"/>
                <w:sz w:val="20"/>
                <w:szCs w:val="20"/>
              </w:rPr>
            </w:pPr>
            <w:r>
              <w:rPr>
                <w:rFonts w:ascii="Arial" w:hAnsi="Arial" w:cs="Arial"/>
                <w:sz w:val="20"/>
                <w:szCs w:val="20"/>
              </w:rPr>
              <w:t>946,336.04</w:t>
            </w:r>
          </w:p>
        </w:tc>
        <w:tc>
          <w:tcPr>
            <w:tcW w:w="2207" w:type="dxa"/>
          </w:tcPr>
          <w:p w:rsidR="004278E8" w:rsidRPr="003D5648" w:rsidRDefault="007945A0" w:rsidP="00740A83">
            <w:pPr>
              <w:jc w:val="center"/>
              <w:rPr>
                <w:rFonts w:ascii="Arial" w:hAnsi="Arial" w:cs="Arial"/>
                <w:sz w:val="20"/>
                <w:szCs w:val="20"/>
              </w:rPr>
            </w:pPr>
            <w:r>
              <w:rPr>
                <w:rFonts w:ascii="Arial" w:hAnsi="Arial" w:cs="Arial"/>
                <w:sz w:val="20"/>
                <w:szCs w:val="20"/>
              </w:rPr>
              <w:t>1.578,436.79</w:t>
            </w:r>
          </w:p>
        </w:tc>
      </w:tr>
      <w:tr w:rsidR="004278E8" w:rsidRPr="003D5648" w:rsidTr="004278E8">
        <w:tc>
          <w:tcPr>
            <w:tcW w:w="562" w:type="dxa"/>
          </w:tcPr>
          <w:p w:rsidR="004278E8" w:rsidRPr="003D5648" w:rsidRDefault="004278E8" w:rsidP="00740A83">
            <w:pPr>
              <w:jc w:val="both"/>
              <w:rPr>
                <w:rFonts w:ascii="Arial" w:hAnsi="Arial" w:cs="Arial"/>
                <w:sz w:val="20"/>
                <w:szCs w:val="20"/>
              </w:rPr>
            </w:pPr>
          </w:p>
        </w:tc>
        <w:tc>
          <w:tcPr>
            <w:tcW w:w="3852" w:type="dxa"/>
          </w:tcPr>
          <w:p w:rsidR="004278E8" w:rsidRPr="003D5648" w:rsidRDefault="004278E8" w:rsidP="00740A83">
            <w:pPr>
              <w:jc w:val="both"/>
              <w:rPr>
                <w:rFonts w:ascii="Arial" w:hAnsi="Arial" w:cs="Arial"/>
                <w:b/>
                <w:sz w:val="20"/>
                <w:szCs w:val="20"/>
              </w:rPr>
            </w:pPr>
            <w:r w:rsidRPr="003D5648">
              <w:rPr>
                <w:rFonts w:ascii="Arial" w:hAnsi="Arial" w:cs="Arial"/>
                <w:b/>
                <w:sz w:val="20"/>
                <w:szCs w:val="20"/>
              </w:rPr>
              <w:t>Total</w:t>
            </w:r>
          </w:p>
        </w:tc>
        <w:tc>
          <w:tcPr>
            <w:tcW w:w="2207" w:type="dxa"/>
          </w:tcPr>
          <w:p w:rsidR="004278E8" w:rsidRPr="003D5648" w:rsidRDefault="007945A0" w:rsidP="00C84CEA">
            <w:pPr>
              <w:jc w:val="center"/>
              <w:rPr>
                <w:rFonts w:ascii="Arial" w:hAnsi="Arial" w:cs="Arial"/>
                <w:b/>
                <w:sz w:val="20"/>
                <w:szCs w:val="20"/>
              </w:rPr>
            </w:pPr>
            <w:r>
              <w:rPr>
                <w:rFonts w:ascii="Arial" w:hAnsi="Arial" w:cs="Arial"/>
                <w:b/>
                <w:sz w:val="20"/>
                <w:szCs w:val="20"/>
              </w:rPr>
              <w:t>946,336.04</w:t>
            </w:r>
          </w:p>
        </w:tc>
        <w:tc>
          <w:tcPr>
            <w:tcW w:w="2207" w:type="dxa"/>
          </w:tcPr>
          <w:p w:rsidR="004278E8" w:rsidRPr="003D5648" w:rsidRDefault="007945A0" w:rsidP="00740A83">
            <w:pPr>
              <w:jc w:val="center"/>
              <w:rPr>
                <w:rFonts w:ascii="Arial" w:hAnsi="Arial" w:cs="Arial"/>
                <w:b/>
                <w:sz w:val="20"/>
                <w:szCs w:val="20"/>
              </w:rPr>
            </w:pPr>
            <w:r>
              <w:rPr>
                <w:rFonts w:ascii="Arial" w:hAnsi="Arial" w:cs="Arial"/>
                <w:b/>
                <w:sz w:val="20"/>
                <w:szCs w:val="20"/>
              </w:rPr>
              <w:t>1,578,436.79</w:t>
            </w:r>
          </w:p>
        </w:tc>
      </w:tr>
    </w:tbl>
    <w:p w:rsidR="00DB28F8" w:rsidRDefault="00DB28F8" w:rsidP="00740A83">
      <w:pPr>
        <w:jc w:val="both"/>
        <w:rPr>
          <w:rFonts w:ascii="Arial" w:hAnsi="Arial" w:cs="Arial"/>
          <w:sz w:val="20"/>
          <w:szCs w:val="20"/>
        </w:rPr>
      </w:pPr>
    </w:p>
    <w:p w:rsidR="00A94AB1" w:rsidRDefault="00A94AB1" w:rsidP="00740A83">
      <w:pPr>
        <w:jc w:val="both"/>
        <w:rPr>
          <w:rFonts w:ascii="Arial" w:hAnsi="Arial" w:cs="Arial"/>
          <w:sz w:val="20"/>
          <w:szCs w:val="20"/>
        </w:rPr>
      </w:pPr>
      <w:r>
        <w:rPr>
          <w:rFonts w:ascii="Arial" w:hAnsi="Arial" w:cs="Arial"/>
          <w:sz w:val="20"/>
          <w:szCs w:val="20"/>
        </w:rPr>
        <w:t>El saldo en la cuenta de Bancos se integra de la siguiente forma:</w:t>
      </w:r>
    </w:p>
    <w:tbl>
      <w:tblPr>
        <w:tblStyle w:val="Tablaconcuadrcula"/>
        <w:tblW w:w="0" w:type="auto"/>
        <w:tblLook w:val="04A0" w:firstRow="1" w:lastRow="0" w:firstColumn="1" w:lastColumn="0" w:noHBand="0" w:noVBand="1"/>
      </w:tblPr>
      <w:tblGrid>
        <w:gridCol w:w="2942"/>
        <w:gridCol w:w="2943"/>
        <w:gridCol w:w="2943"/>
      </w:tblGrid>
      <w:tr w:rsidR="007945A0" w:rsidTr="007945A0">
        <w:tc>
          <w:tcPr>
            <w:tcW w:w="2942" w:type="dxa"/>
          </w:tcPr>
          <w:p w:rsidR="007945A0" w:rsidRPr="00A345CA" w:rsidRDefault="007945A0" w:rsidP="00740A83">
            <w:pPr>
              <w:jc w:val="both"/>
              <w:rPr>
                <w:rFonts w:ascii="Arial" w:hAnsi="Arial" w:cs="Arial"/>
                <w:b/>
                <w:sz w:val="20"/>
                <w:szCs w:val="20"/>
              </w:rPr>
            </w:pPr>
            <w:r w:rsidRPr="00A345CA">
              <w:rPr>
                <w:rFonts w:ascii="Arial" w:hAnsi="Arial" w:cs="Arial"/>
                <w:b/>
                <w:sz w:val="20"/>
                <w:szCs w:val="20"/>
              </w:rPr>
              <w:t xml:space="preserve">DESCRIPCION </w:t>
            </w:r>
          </w:p>
        </w:tc>
        <w:tc>
          <w:tcPr>
            <w:tcW w:w="2943" w:type="dxa"/>
          </w:tcPr>
          <w:p w:rsidR="007945A0" w:rsidRPr="00A345CA" w:rsidRDefault="007945A0" w:rsidP="00740A83">
            <w:pPr>
              <w:jc w:val="both"/>
              <w:rPr>
                <w:rFonts w:ascii="Arial" w:hAnsi="Arial" w:cs="Arial"/>
                <w:b/>
                <w:sz w:val="20"/>
                <w:szCs w:val="20"/>
              </w:rPr>
            </w:pPr>
            <w:r w:rsidRPr="00A345CA">
              <w:rPr>
                <w:rFonts w:ascii="Arial" w:hAnsi="Arial" w:cs="Arial"/>
                <w:b/>
                <w:sz w:val="20"/>
                <w:szCs w:val="20"/>
              </w:rPr>
              <w:t>2018</w:t>
            </w:r>
          </w:p>
        </w:tc>
        <w:tc>
          <w:tcPr>
            <w:tcW w:w="2943" w:type="dxa"/>
          </w:tcPr>
          <w:p w:rsidR="007945A0" w:rsidRPr="00A345CA" w:rsidRDefault="007945A0" w:rsidP="00740A83">
            <w:pPr>
              <w:jc w:val="both"/>
              <w:rPr>
                <w:rFonts w:ascii="Arial" w:hAnsi="Arial" w:cs="Arial"/>
                <w:b/>
                <w:sz w:val="20"/>
                <w:szCs w:val="20"/>
              </w:rPr>
            </w:pPr>
            <w:r w:rsidRPr="00A345CA">
              <w:rPr>
                <w:rFonts w:ascii="Arial" w:hAnsi="Arial" w:cs="Arial"/>
                <w:b/>
                <w:sz w:val="20"/>
                <w:szCs w:val="20"/>
              </w:rPr>
              <w:t>2017</w:t>
            </w:r>
          </w:p>
        </w:tc>
      </w:tr>
      <w:tr w:rsidR="007945A0" w:rsidTr="001C0BBE">
        <w:trPr>
          <w:trHeight w:val="166"/>
        </w:trPr>
        <w:tc>
          <w:tcPr>
            <w:tcW w:w="2942" w:type="dxa"/>
          </w:tcPr>
          <w:tbl>
            <w:tblPr>
              <w:tblW w:w="934" w:type="dxa"/>
              <w:tblCellMar>
                <w:left w:w="70" w:type="dxa"/>
                <w:right w:w="70" w:type="dxa"/>
              </w:tblCellMar>
              <w:tblLook w:val="04A0" w:firstRow="1" w:lastRow="0" w:firstColumn="1" w:lastColumn="0" w:noHBand="0" w:noVBand="1"/>
            </w:tblPr>
            <w:tblGrid>
              <w:gridCol w:w="934"/>
            </w:tblGrid>
            <w:tr w:rsidR="007945A0" w:rsidRPr="007945A0" w:rsidTr="001C0BBE">
              <w:trPr>
                <w:trHeight w:val="184"/>
              </w:trPr>
              <w:tc>
                <w:tcPr>
                  <w:tcW w:w="934" w:type="dxa"/>
                  <w:tcBorders>
                    <w:top w:val="nil"/>
                    <w:left w:val="nil"/>
                    <w:bottom w:val="nil"/>
                    <w:right w:val="nil"/>
                  </w:tcBorders>
                  <w:shd w:val="clear" w:color="000000" w:fill="FFFFFF"/>
                  <w:hideMark/>
                </w:tcPr>
                <w:p w:rsidR="007945A0" w:rsidRPr="007945A0" w:rsidRDefault="007945A0" w:rsidP="007945A0">
                  <w:pPr>
                    <w:spacing w:after="0" w:line="240" w:lineRule="auto"/>
                    <w:rPr>
                      <w:rFonts w:ascii="Arial" w:eastAsia="Times New Roman" w:hAnsi="Arial" w:cs="Arial"/>
                      <w:color w:val="000000"/>
                      <w:sz w:val="14"/>
                      <w:szCs w:val="14"/>
                      <w:lang w:eastAsia="es-MX"/>
                    </w:rPr>
                  </w:pPr>
                  <w:r w:rsidRPr="007945A0">
                    <w:rPr>
                      <w:rFonts w:ascii="Arial" w:eastAsia="Times New Roman" w:hAnsi="Arial" w:cs="Arial"/>
                      <w:color w:val="000000"/>
                      <w:sz w:val="14"/>
                      <w:szCs w:val="14"/>
                      <w:lang w:eastAsia="es-MX"/>
                    </w:rPr>
                    <w:t>BANAMEX</w:t>
                  </w:r>
                </w:p>
              </w:tc>
            </w:tr>
          </w:tbl>
          <w:p w:rsidR="007945A0" w:rsidRDefault="007945A0" w:rsidP="00740A83">
            <w:pPr>
              <w:jc w:val="both"/>
              <w:rPr>
                <w:rFonts w:ascii="Arial" w:hAnsi="Arial" w:cs="Arial"/>
                <w:sz w:val="20"/>
                <w:szCs w:val="20"/>
              </w:rPr>
            </w:pPr>
          </w:p>
        </w:tc>
        <w:tc>
          <w:tcPr>
            <w:tcW w:w="2943" w:type="dxa"/>
          </w:tcPr>
          <w:p w:rsidR="007945A0" w:rsidRDefault="007945A0" w:rsidP="00740A83">
            <w:pPr>
              <w:jc w:val="both"/>
              <w:rPr>
                <w:rFonts w:ascii="Arial" w:hAnsi="Arial" w:cs="Arial"/>
                <w:sz w:val="20"/>
                <w:szCs w:val="20"/>
              </w:rPr>
            </w:pPr>
          </w:p>
        </w:tc>
        <w:tc>
          <w:tcPr>
            <w:tcW w:w="2943" w:type="dxa"/>
          </w:tcPr>
          <w:p w:rsidR="007945A0" w:rsidRDefault="007945A0" w:rsidP="00740A83">
            <w:pPr>
              <w:jc w:val="both"/>
              <w:rPr>
                <w:rFonts w:ascii="Arial" w:hAnsi="Arial" w:cs="Arial"/>
                <w:sz w:val="20"/>
                <w:szCs w:val="20"/>
              </w:rPr>
            </w:pPr>
          </w:p>
        </w:tc>
      </w:tr>
      <w:tr w:rsidR="007945A0" w:rsidTr="007945A0">
        <w:tc>
          <w:tcPr>
            <w:tcW w:w="2942" w:type="dxa"/>
          </w:tcPr>
          <w:p w:rsidR="007945A0" w:rsidRDefault="001C0BBE" w:rsidP="00740A83">
            <w:pPr>
              <w:jc w:val="both"/>
              <w:rPr>
                <w:rFonts w:ascii="Arial" w:hAnsi="Arial" w:cs="Arial"/>
                <w:sz w:val="20"/>
                <w:szCs w:val="20"/>
              </w:rPr>
            </w:pPr>
            <w:r w:rsidRPr="007945A0">
              <w:rPr>
                <w:rFonts w:ascii="Arial" w:eastAsia="Times New Roman" w:hAnsi="Arial" w:cs="Arial"/>
                <w:color w:val="000000"/>
                <w:sz w:val="14"/>
                <w:szCs w:val="14"/>
                <w:lang w:eastAsia="es-MX"/>
              </w:rPr>
              <w:t>Banamex Cta. 190754</w:t>
            </w:r>
          </w:p>
        </w:tc>
        <w:tc>
          <w:tcPr>
            <w:tcW w:w="2943" w:type="dxa"/>
          </w:tcPr>
          <w:p w:rsidR="007945A0" w:rsidRDefault="001C0BBE" w:rsidP="00740A83">
            <w:pPr>
              <w:jc w:val="both"/>
              <w:rPr>
                <w:rFonts w:ascii="Arial" w:hAnsi="Arial" w:cs="Arial"/>
                <w:sz w:val="20"/>
                <w:szCs w:val="20"/>
              </w:rPr>
            </w:pPr>
            <w:r>
              <w:rPr>
                <w:rFonts w:ascii="Arial" w:hAnsi="Arial" w:cs="Arial"/>
                <w:sz w:val="20"/>
                <w:szCs w:val="20"/>
              </w:rPr>
              <w:t>0.00</w:t>
            </w:r>
          </w:p>
        </w:tc>
        <w:tc>
          <w:tcPr>
            <w:tcW w:w="2943" w:type="dxa"/>
          </w:tcPr>
          <w:p w:rsidR="007945A0" w:rsidRDefault="001C0BBE" w:rsidP="00740A83">
            <w:pPr>
              <w:jc w:val="both"/>
              <w:rPr>
                <w:rFonts w:ascii="Arial" w:hAnsi="Arial" w:cs="Arial"/>
                <w:sz w:val="20"/>
                <w:szCs w:val="20"/>
              </w:rPr>
            </w:pPr>
            <w:r>
              <w:rPr>
                <w:rFonts w:ascii="Arial" w:hAnsi="Arial" w:cs="Arial"/>
                <w:sz w:val="20"/>
                <w:szCs w:val="20"/>
              </w:rPr>
              <w:t>25,272.59</w:t>
            </w:r>
          </w:p>
        </w:tc>
      </w:tr>
      <w:tr w:rsidR="007945A0" w:rsidTr="007945A0">
        <w:tc>
          <w:tcPr>
            <w:tcW w:w="2942" w:type="dxa"/>
          </w:tcPr>
          <w:p w:rsidR="007945A0" w:rsidRDefault="001C0BBE" w:rsidP="00740A83">
            <w:pPr>
              <w:jc w:val="both"/>
              <w:rPr>
                <w:rFonts w:ascii="Arial" w:hAnsi="Arial" w:cs="Arial"/>
                <w:sz w:val="20"/>
                <w:szCs w:val="20"/>
              </w:rPr>
            </w:pPr>
            <w:r w:rsidRPr="007945A0">
              <w:rPr>
                <w:rFonts w:ascii="Arial" w:eastAsia="Times New Roman" w:hAnsi="Arial" w:cs="Arial"/>
                <w:color w:val="000000"/>
                <w:sz w:val="14"/>
                <w:szCs w:val="14"/>
                <w:lang w:eastAsia="es-MX"/>
              </w:rPr>
              <w:t>Banamex Cta. 622037</w:t>
            </w:r>
            <w:r>
              <w:rPr>
                <w:rFonts w:ascii="Arial" w:eastAsia="Times New Roman" w:hAnsi="Arial" w:cs="Arial"/>
                <w:color w:val="000000"/>
                <w:sz w:val="14"/>
                <w:szCs w:val="14"/>
                <w:lang w:eastAsia="es-MX"/>
              </w:rPr>
              <w:t xml:space="preserve"> DERECHOS</w:t>
            </w:r>
          </w:p>
        </w:tc>
        <w:tc>
          <w:tcPr>
            <w:tcW w:w="2943" w:type="dxa"/>
          </w:tcPr>
          <w:p w:rsidR="007945A0" w:rsidRDefault="001C0BBE" w:rsidP="00740A83">
            <w:pPr>
              <w:jc w:val="both"/>
              <w:rPr>
                <w:rFonts w:ascii="Arial" w:hAnsi="Arial" w:cs="Arial"/>
                <w:sz w:val="20"/>
                <w:szCs w:val="20"/>
              </w:rPr>
            </w:pPr>
            <w:r>
              <w:rPr>
                <w:rFonts w:ascii="Arial" w:hAnsi="Arial" w:cs="Arial"/>
                <w:sz w:val="20"/>
                <w:szCs w:val="20"/>
              </w:rPr>
              <w:t>96,791.58</w:t>
            </w:r>
          </w:p>
        </w:tc>
        <w:tc>
          <w:tcPr>
            <w:tcW w:w="2943" w:type="dxa"/>
          </w:tcPr>
          <w:p w:rsidR="007945A0" w:rsidRDefault="001C0BBE" w:rsidP="00740A83">
            <w:pPr>
              <w:jc w:val="both"/>
              <w:rPr>
                <w:rFonts w:ascii="Arial" w:hAnsi="Arial" w:cs="Arial"/>
                <w:sz w:val="20"/>
                <w:szCs w:val="20"/>
              </w:rPr>
            </w:pPr>
            <w:r>
              <w:rPr>
                <w:rFonts w:ascii="Arial" w:hAnsi="Arial" w:cs="Arial"/>
                <w:sz w:val="20"/>
                <w:szCs w:val="20"/>
              </w:rPr>
              <w:t>96.654.58</w:t>
            </w:r>
          </w:p>
        </w:tc>
      </w:tr>
      <w:tr w:rsidR="007945A0" w:rsidTr="007945A0">
        <w:tc>
          <w:tcPr>
            <w:tcW w:w="2942" w:type="dxa"/>
          </w:tcPr>
          <w:p w:rsidR="007945A0" w:rsidRDefault="001C0BBE" w:rsidP="00740A83">
            <w:pPr>
              <w:jc w:val="both"/>
              <w:rPr>
                <w:rFonts w:ascii="Arial" w:hAnsi="Arial" w:cs="Arial"/>
                <w:sz w:val="20"/>
                <w:szCs w:val="20"/>
              </w:rPr>
            </w:pPr>
            <w:r w:rsidRPr="007945A0">
              <w:rPr>
                <w:rFonts w:ascii="Arial" w:eastAsia="Times New Roman" w:hAnsi="Arial" w:cs="Arial"/>
                <w:color w:val="000000"/>
                <w:sz w:val="14"/>
                <w:szCs w:val="14"/>
                <w:lang w:eastAsia="es-MX"/>
              </w:rPr>
              <w:t>Banamex Cta. 620411</w:t>
            </w:r>
            <w:r>
              <w:rPr>
                <w:rFonts w:ascii="Arial" w:eastAsia="Times New Roman" w:hAnsi="Arial" w:cs="Arial"/>
                <w:color w:val="000000"/>
                <w:sz w:val="14"/>
                <w:szCs w:val="14"/>
                <w:lang w:eastAsia="es-MX"/>
              </w:rPr>
              <w:t xml:space="preserve"> FIANZAS</w:t>
            </w:r>
          </w:p>
        </w:tc>
        <w:tc>
          <w:tcPr>
            <w:tcW w:w="2943" w:type="dxa"/>
          </w:tcPr>
          <w:p w:rsidR="007945A0" w:rsidRDefault="001C0BBE" w:rsidP="00740A83">
            <w:pPr>
              <w:jc w:val="both"/>
              <w:rPr>
                <w:rFonts w:ascii="Arial" w:hAnsi="Arial" w:cs="Arial"/>
                <w:sz w:val="20"/>
                <w:szCs w:val="20"/>
              </w:rPr>
            </w:pPr>
            <w:r>
              <w:rPr>
                <w:rFonts w:ascii="Arial" w:hAnsi="Arial" w:cs="Arial"/>
                <w:sz w:val="20"/>
                <w:szCs w:val="20"/>
              </w:rPr>
              <w:t>340,580.96</w:t>
            </w:r>
          </w:p>
        </w:tc>
        <w:tc>
          <w:tcPr>
            <w:tcW w:w="2943" w:type="dxa"/>
          </w:tcPr>
          <w:p w:rsidR="007945A0" w:rsidRDefault="001C0BBE" w:rsidP="00740A83">
            <w:pPr>
              <w:jc w:val="both"/>
              <w:rPr>
                <w:rFonts w:ascii="Arial" w:hAnsi="Arial" w:cs="Arial"/>
                <w:sz w:val="20"/>
                <w:szCs w:val="20"/>
              </w:rPr>
            </w:pPr>
            <w:r>
              <w:rPr>
                <w:rFonts w:ascii="Arial" w:hAnsi="Arial" w:cs="Arial"/>
                <w:sz w:val="20"/>
                <w:szCs w:val="20"/>
              </w:rPr>
              <w:t>355,519.07</w:t>
            </w:r>
          </w:p>
        </w:tc>
      </w:tr>
      <w:tr w:rsidR="007945A0" w:rsidTr="007945A0">
        <w:tc>
          <w:tcPr>
            <w:tcW w:w="2942" w:type="dxa"/>
          </w:tcPr>
          <w:p w:rsidR="007945A0" w:rsidRDefault="001C0BBE" w:rsidP="00740A83">
            <w:pPr>
              <w:jc w:val="both"/>
              <w:rPr>
                <w:rFonts w:ascii="Arial" w:hAnsi="Arial" w:cs="Arial"/>
                <w:sz w:val="20"/>
                <w:szCs w:val="20"/>
              </w:rPr>
            </w:pPr>
            <w:r w:rsidRPr="007945A0">
              <w:rPr>
                <w:rFonts w:ascii="Arial" w:eastAsia="Times New Roman" w:hAnsi="Arial" w:cs="Arial"/>
                <w:color w:val="000000"/>
                <w:sz w:val="14"/>
                <w:szCs w:val="14"/>
                <w:lang w:eastAsia="es-MX"/>
              </w:rPr>
              <w:t>Banamex Cta. 625649 MULTAS</w:t>
            </w:r>
          </w:p>
        </w:tc>
        <w:tc>
          <w:tcPr>
            <w:tcW w:w="2943" w:type="dxa"/>
          </w:tcPr>
          <w:p w:rsidR="007945A0" w:rsidRDefault="001C0BBE" w:rsidP="00740A83">
            <w:pPr>
              <w:jc w:val="both"/>
              <w:rPr>
                <w:rFonts w:ascii="Arial" w:hAnsi="Arial" w:cs="Arial"/>
                <w:sz w:val="20"/>
                <w:szCs w:val="20"/>
              </w:rPr>
            </w:pPr>
            <w:r>
              <w:rPr>
                <w:rFonts w:ascii="Arial" w:hAnsi="Arial" w:cs="Arial"/>
                <w:sz w:val="20"/>
                <w:szCs w:val="20"/>
              </w:rPr>
              <w:t>508,880.90</w:t>
            </w:r>
          </w:p>
        </w:tc>
        <w:tc>
          <w:tcPr>
            <w:tcW w:w="2943" w:type="dxa"/>
          </w:tcPr>
          <w:p w:rsidR="007945A0" w:rsidRDefault="001C0BBE" w:rsidP="00740A83">
            <w:pPr>
              <w:jc w:val="both"/>
              <w:rPr>
                <w:rFonts w:ascii="Arial" w:hAnsi="Arial" w:cs="Arial"/>
                <w:sz w:val="20"/>
                <w:szCs w:val="20"/>
              </w:rPr>
            </w:pPr>
            <w:r>
              <w:rPr>
                <w:rFonts w:ascii="Arial" w:hAnsi="Arial" w:cs="Arial"/>
                <w:sz w:val="20"/>
                <w:szCs w:val="20"/>
              </w:rPr>
              <w:t>1,102,990.55</w:t>
            </w:r>
          </w:p>
        </w:tc>
      </w:tr>
      <w:tr w:rsidR="001C0BBE" w:rsidTr="007945A0">
        <w:tc>
          <w:tcPr>
            <w:tcW w:w="2942" w:type="dxa"/>
          </w:tcPr>
          <w:p w:rsidR="001C0BBE" w:rsidRPr="007945A0" w:rsidRDefault="001C0BBE" w:rsidP="001C0BBE">
            <w:pPr>
              <w:jc w:val="both"/>
              <w:rPr>
                <w:rFonts w:ascii="Arial" w:eastAsia="Times New Roman" w:hAnsi="Arial" w:cs="Arial"/>
                <w:color w:val="000000"/>
                <w:sz w:val="14"/>
                <w:szCs w:val="14"/>
                <w:lang w:eastAsia="es-MX"/>
              </w:rPr>
            </w:pPr>
            <w:r w:rsidRPr="007945A0">
              <w:rPr>
                <w:rFonts w:ascii="Arial" w:eastAsia="Times New Roman" w:hAnsi="Arial" w:cs="Arial"/>
                <w:color w:val="000000"/>
                <w:sz w:val="14"/>
                <w:szCs w:val="14"/>
                <w:lang w:eastAsia="es-MX"/>
              </w:rPr>
              <w:t>SANTANDER</w:t>
            </w:r>
          </w:p>
          <w:p w:rsidR="001C0BBE" w:rsidRDefault="001C0BBE" w:rsidP="00740A83">
            <w:pPr>
              <w:jc w:val="both"/>
              <w:rPr>
                <w:rFonts w:ascii="Arial" w:hAnsi="Arial" w:cs="Arial"/>
                <w:sz w:val="20"/>
                <w:szCs w:val="20"/>
              </w:rPr>
            </w:pPr>
          </w:p>
        </w:tc>
        <w:tc>
          <w:tcPr>
            <w:tcW w:w="2943" w:type="dxa"/>
          </w:tcPr>
          <w:p w:rsidR="001C0BBE" w:rsidRDefault="001C0BBE" w:rsidP="00740A83">
            <w:pPr>
              <w:jc w:val="both"/>
              <w:rPr>
                <w:rFonts w:ascii="Arial" w:hAnsi="Arial" w:cs="Arial"/>
                <w:sz w:val="20"/>
                <w:szCs w:val="20"/>
              </w:rPr>
            </w:pPr>
          </w:p>
        </w:tc>
        <w:tc>
          <w:tcPr>
            <w:tcW w:w="2943" w:type="dxa"/>
          </w:tcPr>
          <w:p w:rsidR="001C0BBE" w:rsidRDefault="001C0BBE" w:rsidP="00740A83">
            <w:pPr>
              <w:jc w:val="both"/>
              <w:rPr>
                <w:rFonts w:ascii="Arial" w:hAnsi="Arial" w:cs="Arial"/>
                <w:sz w:val="20"/>
                <w:szCs w:val="20"/>
              </w:rPr>
            </w:pPr>
          </w:p>
        </w:tc>
      </w:tr>
      <w:tr w:rsidR="001C0BBE" w:rsidTr="007945A0">
        <w:tc>
          <w:tcPr>
            <w:tcW w:w="2942" w:type="dxa"/>
          </w:tcPr>
          <w:p w:rsidR="001C0BBE" w:rsidRDefault="001C0BBE" w:rsidP="00740A83">
            <w:pPr>
              <w:jc w:val="both"/>
              <w:rPr>
                <w:rFonts w:ascii="Arial" w:hAnsi="Arial" w:cs="Arial"/>
                <w:sz w:val="20"/>
                <w:szCs w:val="20"/>
              </w:rPr>
            </w:pPr>
            <w:r w:rsidRPr="007945A0">
              <w:rPr>
                <w:rFonts w:ascii="Arial" w:eastAsia="Times New Roman" w:hAnsi="Arial" w:cs="Arial"/>
                <w:color w:val="000000"/>
                <w:sz w:val="14"/>
                <w:szCs w:val="14"/>
                <w:lang w:eastAsia="es-MX"/>
              </w:rPr>
              <w:t>Santander Cta. 627354</w:t>
            </w:r>
          </w:p>
        </w:tc>
        <w:tc>
          <w:tcPr>
            <w:tcW w:w="2943" w:type="dxa"/>
          </w:tcPr>
          <w:p w:rsidR="001C0BBE" w:rsidRDefault="001C0BBE" w:rsidP="00740A83">
            <w:pPr>
              <w:jc w:val="both"/>
              <w:rPr>
                <w:rFonts w:ascii="Arial" w:hAnsi="Arial" w:cs="Arial"/>
                <w:sz w:val="20"/>
                <w:szCs w:val="20"/>
              </w:rPr>
            </w:pPr>
            <w:r>
              <w:rPr>
                <w:rFonts w:ascii="Arial" w:hAnsi="Arial" w:cs="Arial"/>
                <w:sz w:val="20"/>
                <w:szCs w:val="20"/>
              </w:rPr>
              <w:t>82.60</w:t>
            </w:r>
          </w:p>
        </w:tc>
        <w:tc>
          <w:tcPr>
            <w:tcW w:w="2943" w:type="dxa"/>
          </w:tcPr>
          <w:p w:rsidR="001C0BBE" w:rsidRDefault="001C0BBE" w:rsidP="00740A83">
            <w:pPr>
              <w:jc w:val="both"/>
              <w:rPr>
                <w:rFonts w:ascii="Arial" w:hAnsi="Arial" w:cs="Arial"/>
                <w:sz w:val="20"/>
                <w:szCs w:val="20"/>
              </w:rPr>
            </w:pPr>
            <w:r>
              <w:rPr>
                <w:rFonts w:ascii="Arial" w:hAnsi="Arial" w:cs="Arial"/>
                <w:sz w:val="20"/>
                <w:szCs w:val="20"/>
              </w:rPr>
              <w:t>0.00</w:t>
            </w:r>
          </w:p>
        </w:tc>
      </w:tr>
      <w:tr w:rsidR="001C0BBE" w:rsidRPr="001C0BBE" w:rsidTr="007945A0">
        <w:tc>
          <w:tcPr>
            <w:tcW w:w="2942" w:type="dxa"/>
          </w:tcPr>
          <w:p w:rsidR="001C0BBE" w:rsidRPr="001C0BBE" w:rsidRDefault="001C0BBE" w:rsidP="00740A83">
            <w:pPr>
              <w:jc w:val="both"/>
              <w:rPr>
                <w:rFonts w:ascii="Arial" w:eastAsia="Times New Roman" w:hAnsi="Arial" w:cs="Arial"/>
                <w:b/>
                <w:color w:val="000000"/>
                <w:sz w:val="14"/>
                <w:szCs w:val="14"/>
                <w:lang w:eastAsia="es-MX"/>
              </w:rPr>
            </w:pPr>
            <w:r w:rsidRPr="001C0BBE">
              <w:rPr>
                <w:rFonts w:ascii="Arial" w:eastAsia="Times New Roman" w:hAnsi="Arial" w:cs="Arial"/>
                <w:b/>
                <w:color w:val="000000"/>
                <w:sz w:val="16"/>
                <w:szCs w:val="14"/>
                <w:lang w:eastAsia="es-MX"/>
              </w:rPr>
              <w:t>TOTAL</w:t>
            </w:r>
          </w:p>
        </w:tc>
        <w:tc>
          <w:tcPr>
            <w:tcW w:w="2943" w:type="dxa"/>
          </w:tcPr>
          <w:p w:rsidR="001C0BBE" w:rsidRPr="001C0BBE" w:rsidRDefault="001C0BBE" w:rsidP="00740A83">
            <w:pPr>
              <w:jc w:val="both"/>
              <w:rPr>
                <w:rFonts w:ascii="Arial" w:hAnsi="Arial" w:cs="Arial"/>
                <w:b/>
                <w:sz w:val="20"/>
                <w:szCs w:val="20"/>
              </w:rPr>
            </w:pPr>
            <w:r w:rsidRPr="001C0BBE">
              <w:rPr>
                <w:rFonts w:ascii="Arial" w:hAnsi="Arial" w:cs="Arial"/>
                <w:b/>
                <w:sz w:val="20"/>
                <w:szCs w:val="20"/>
              </w:rPr>
              <w:t>946,336.04</w:t>
            </w:r>
          </w:p>
        </w:tc>
        <w:tc>
          <w:tcPr>
            <w:tcW w:w="2943" w:type="dxa"/>
          </w:tcPr>
          <w:p w:rsidR="001C0BBE" w:rsidRPr="001C0BBE" w:rsidRDefault="001C0BBE" w:rsidP="00740A83">
            <w:pPr>
              <w:jc w:val="both"/>
              <w:rPr>
                <w:rFonts w:ascii="Arial" w:hAnsi="Arial" w:cs="Arial"/>
                <w:b/>
                <w:sz w:val="20"/>
                <w:szCs w:val="20"/>
              </w:rPr>
            </w:pPr>
            <w:r w:rsidRPr="001C0BBE">
              <w:rPr>
                <w:rFonts w:ascii="Arial" w:hAnsi="Arial" w:cs="Arial"/>
                <w:b/>
                <w:sz w:val="20"/>
                <w:szCs w:val="20"/>
              </w:rPr>
              <w:t>1,578,436.79</w:t>
            </w:r>
          </w:p>
        </w:tc>
      </w:tr>
    </w:tbl>
    <w:p w:rsidR="00A94AB1" w:rsidRPr="001C0BBE" w:rsidRDefault="00A94AB1" w:rsidP="00740A83">
      <w:pPr>
        <w:jc w:val="both"/>
        <w:rPr>
          <w:rFonts w:ascii="Arial" w:hAnsi="Arial" w:cs="Arial"/>
          <w:b/>
          <w:sz w:val="20"/>
          <w:szCs w:val="20"/>
        </w:rPr>
      </w:pPr>
    </w:p>
    <w:p w:rsidR="00A94AB1" w:rsidRDefault="00A94AB1" w:rsidP="00740A83">
      <w:pPr>
        <w:jc w:val="both"/>
        <w:rPr>
          <w:rFonts w:ascii="Arial" w:hAnsi="Arial" w:cs="Arial"/>
          <w:sz w:val="20"/>
          <w:szCs w:val="20"/>
        </w:rPr>
      </w:pPr>
    </w:p>
    <w:p w:rsidR="00A94AB1" w:rsidRPr="003D5648" w:rsidRDefault="00A94AB1" w:rsidP="00740A83">
      <w:pPr>
        <w:jc w:val="both"/>
        <w:rPr>
          <w:rFonts w:ascii="Arial" w:hAnsi="Arial" w:cs="Arial"/>
          <w:sz w:val="20"/>
          <w:szCs w:val="20"/>
        </w:rPr>
      </w:pPr>
    </w:p>
    <w:p w:rsidR="004278E8" w:rsidRPr="003D5648" w:rsidRDefault="004278E8" w:rsidP="00740A83">
      <w:pPr>
        <w:pStyle w:val="Textoindependiente"/>
        <w:jc w:val="both"/>
        <w:rPr>
          <w:rFonts w:ascii="Arial" w:hAnsi="Arial" w:cs="Arial"/>
          <w:b/>
          <w:sz w:val="20"/>
          <w:szCs w:val="20"/>
        </w:rPr>
      </w:pPr>
      <w:r w:rsidRPr="003D5648">
        <w:rPr>
          <w:rFonts w:ascii="Arial" w:hAnsi="Arial" w:cs="Arial"/>
          <w:b/>
          <w:sz w:val="20"/>
          <w:szCs w:val="20"/>
        </w:rPr>
        <w:t>2- Derechos a recibir Efectivo y Equivalente y Bienes o Servicios a Recibir</w:t>
      </w:r>
    </w:p>
    <w:p w:rsidR="00B40A97" w:rsidRDefault="00B40A97" w:rsidP="00740A83">
      <w:pPr>
        <w:pStyle w:val="Textoindependiente"/>
        <w:jc w:val="both"/>
        <w:rPr>
          <w:rFonts w:ascii="Arial" w:hAnsi="Arial" w:cs="Arial"/>
          <w:sz w:val="20"/>
          <w:szCs w:val="20"/>
        </w:rPr>
      </w:pPr>
    </w:p>
    <w:p w:rsidR="00565E05" w:rsidRDefault="00A345CA" w:rsidP="00740A83">
      <w:pPr>
        <w:pStyle w:val="Textoindependiente"/>
        <w:jc w:val="both"/>
        <w:rPr>
          <w:rFonts w:ascii="Arial" w:hAnsi="Arial" w:cs="Arial"/>
          <w:sz w:val="20"/>
          <w:szCs w:val="20"/>
        </w:rPr>
      </w:pPr>
      <w:r>
        <w:rPr>
          <w:rFonts w:ascii="Arial" w:hAnsi="Arial" w:cs="Arial"/>
          <w:sz w:val="20"/>
          <w:szCs w:val="20"/>
        </w:rPr>
        <w:t>El saldo de este rubro se integra de la siguiente manera:</w:t>
      </w:r>
    </w:p>
    <w:tbl>
      <w:tblPr>
        <w:tblStyle w:val="Tablaconcuadrcula"/>
        <w:tblW w:w="0" w:type="auto"/>
        <w:tblLook w:val="04A0" w:firstRow="1" w:lastRow="0" w:firstColumn="1" w:lastColumn="0" w:noHBand="0" w:noVBand="1"/>
      </w:tblPr>
      <w:tblGrid>
        <w:gridCol w:w="2942"/>
        <w:gridCol w:w="2943"/>
        <w:gridCol w:w="2943"/>
      </w:tblGrid>
      <w:tr w:rsidR="00A345CA" w:rsidTr="00A345CA">
        <w:tc>
          <w:tcPr>
            <w:tcW w:w="2942" w:type="dxa"/>
          </w:tcPr>
          <w:p w:rsidR="00A345CA" w:rsidRPr="00A345CA" w:rsidRDefault="00A345CA" w:rsidP="00A345CA">
            <w:pPr>
              <w:jc w:val="both"/>
              <w:rPr>
                <w:rFonts w:ascii="Arial" w:hAnsi="Arial" w:cs="Arial"/>
                <w:b/>
                <w:sz w:val="20"/>
                <w:szCs w:val="20"/>
              </w:rPr>
            </w:pPr>
            <w:r w:rsidRPr="00A345CA">
              <w:rPr>
                <w:rFonts w:ascii="Arial" w:hAnsi="Arial" w:cs="Arial"/>
                <w:b/>
                <w:sz w:val="20"/>
                <w:szCs w:val="20"/>
              </w:rPr>
              <w:t xml:space="preserve">DESCRIPCION </w:t>
            </w:r>
          </w:p>
        </w:tc>
        <w:tc>
          <w:tcPr>
            <w:tcW w:w="2943" w:type="dxa"/>
          </w:tcPr>
          <w:p w:rsidR="00A345CA" w:rsidRPr="00A345CA" w:rsidRDefault="00A345CA" w:rsidP="00A345CA">
            <w:pPr>
              <w:jc w:val="both"/>
              <w:rPr>
                <w:rFonts w:ascii="Arial" w:hAnsi="Arial" w:cs="Arial"/>
                <w:b/>
                <w:sz w:val="20"/>
                <w:szCs w:val="20"/>
              </w:rPr>
            </w:pPr>
            <w:r w:rsidRPr="00A345CA">
              <w:rPr>
                <w:rFonts w:ascii="Arial" w:hAnsi="Arial" w:cs="Arial"/>
                <w:b/>
                <w:sz w:val="20"/>
                <w:szCs w:val="20"/>
              </w:rPr>
              <w:t>2018</w:t>
            </w:r>
          </w:p>
        </w:tc>
        <w:tc>
          <w:tcPr>
            <w:tcW w:w="2943" w:type="dxa"/>
          </w:tcPr>
          <w:p w:rsidR="00A345CA" w:rsidRPr="00A345CA" w:rsidRDefault="00A345CA" w:rsidP="00A345CA">
            <w:pPr>
              <w:jc w:val="both"/>
              <w:rPr>
                <w:rFonts w:ascii="Arial" w:hAnsi="Arial" w:cs="Arial"/>
                <w:b/>
                <w:sz w:val="20"/>
                <w:szCs w:val="20"/>
              </w:rPr>
            </w:pPr>
            <w:r w:rsidRPr="00A345CA">
              <w:rPr>
                <w:rFonts w:ascii="Arial" w:hAnsi="Arial" w:cs="Arial"/>
                <w:b/>
                <w:sz w:val="20"/>
                <w:szCs w:val="20"/>
              </w:rPr>
              <w:t>2017</w:t>
            </w:r>
          </w:p>
        </w:tc>
      </w:tr>
      <w:tr w:rsidR="00A345CA" w:rsidTr="00A345CA">
        <w:tc>
          <w:tcPr>
            <w:tcW w:w="2942" w:type="dxa"/>
          </w:tcPr>
          <w:p w:rsidR="00A345CA" w:rsidRPr="00A345CA" w:rsidRDefault="00A345CA" w:rsidP="00A345CA">
            <w:pPr>
              <w:pStyle w:val="Textoindependiente"/>
              <w:jc w:val="both"/>
              <w:rPr>
                <w:rFonts w:ascii="Arial" w:hAnsi="Arial" w:cs="Arial"/>
                <w:b/>
                <w:sz w:val="20"/>
                <w:szCs w:val="20"/>
              </w:rPr>
            </w:pPr>
            <w:r w:rsidRPr="00A345CA">
              <w:rPr>
                <w:rFonts w:ascii="Arial" w:hAnsi="Arial" w:cs="Arial"/>
                <w:b/>
                <w:sz w:val="18"/>
                <w:szCs w:val="20"/>
              </w:rPr>
              <w:t>DEUDORES DIVERSOS POR COBRAR A CORTO PLAZO</w:t>
            </w:r>
          </w:p>
        </w:tc>
        <w:tc>
          <w:tcPr>
            <w:tcW w:w="2943" w:type="dxa"/>
          </w:tcPr>
          <w:p w:rsidR="00A345CA" w:rsidRDefault="00A345CA" w:rsidP="00A345CA">
            <w:pPr>
              <w:pStyle w:val="Textoindependiente"/>
              <w:jc w:val="both"/>
              <w:rPr>
                <w:rFonts w:ascii="Arial" w:hAnsi="Arial" w:cs="Arial"/>
                <w:sz w:val="20"/>
                <w:szCs w:val="20"/>
              </w:rPr>
            </w:pPr>
          </w:p>
        </w:tc>
        <w:tc>
          <w:tcPr>
            <w:tcW w:w="2943" w:type="dxa"/>
          </w:tcPr>
          <w:p w:rsidR="00A345CA" w:rsidRDefault="00A345CA" w:rsidP="00A345CA">
            <w:pPr>
              <w:pStyle w:val="Textoindependiente"/>
              <w:jc w:val="both"/>
              <w:rPr>
                <w:rFonts w:ascii="Arial" w:hAnsi="Arial" w:cs="Arial"/>
                <w:sz w:val="20"/>
                <w:szCs w:val="20"/>
              </w:rPr>
            </w:pPr>
          </w:p>
        </w:tc>
      </w:tr>
      <w:tr w:rsidR="00A345CA" w:rsidTr="00A345CA">
        <w:tc>
          <w:tcPr>
            <w:tcW w:w="2942" w:type="dxa"/>
          </w:tcPr>
          <w:p w:rsidR="00A345CA" w:rsidRDefault="00A345CA" w:rsidP="00A345CA">
            <w:pPr>
              <w:pStyle w:val="Textoindependiente"/>
              <w:jc w:val="both"/>
              <w:rPr>
                <w:rFonts w:ascii="Arial" w:hAnsi="Arial" w:cs="Arial"/>
                <w:sz w:val="20"/>
                <w:szCs w:val="20"/>
              </w:rPr>
            </w:pPr>
            <w:r w:rsidRPr="00A345CA">
              <w:rPr>
                <w:rFonts w:ascii="Arial" w:hAnsi="Arial" w:cs="Arial"/>
                <w:sz w:val="16"/>
                <w:szCs w:val="20"/>
              </w:rPr>
              <w:t>JUAN JOSE ARCINIEGA CISNEROS</w:t>
            </w:r>
          </w:p>
        </w:tc>
        <w:tc>
          <w:tcPr>
            <w:tcW w:w="2943" w:type="dxa"/>
          </w:tcPr>
          <w:p w:rsidR="00A345CA" w:rsidRDefault="00A345CA" w:rsidP="00A345CA">
            <w:pPr>
              <w:pStyle w:val="Textoindependiente"/>
              <w:jc w:val="both"/>
              <w:rPr>
                <w:rFonts w:ascii="Arial" w:hAnsi="Arial" w:cs="Arial"/>
                <w:sz w:val="20"/>
                <w:szCs w:val="20"/>
              </w:rPr>
            </w:pPr>
            <w:r>
              <w:rPr>
                <w:rFonts w:ascii="Arial" w:hAnsi="Arial" w:cs="Arial"/>
                <w:sz w:val="20"/>
                <w:szCs w:val="20"/>
              </w:rPr>
              <w:t>45,000</w:t>
            </w:r>
          </w:p>
        </w:tc>
        <w:tc>
          <w:tcPr>
            <w:tcW w:w="2943" w:type="dxa"/>
          </w:tcPr>
          <w:p w:rsidR="00A345CA" w:rsidRDefault="00A345CA" w:rsidP="00A345CA">
            <w:pPr>
              <w:pStyle w:val="Textoindependiente"/>
              <w:jc w:val="both"/>
              <w:rPr>
                <w:rFonts w:ascii="Arial" w:hAnsi="Arial" w:cs="Arial"/>
                <w:sz w:val="20"/>
                <w:szCs w:val="20"/>
              </w:rPr>
            </w:pPr>
            <w:r>
              <w:rPr>
                <w:rFonts w:ascii="Arial" w:hAnsi="Arial" w:cs="Arial"/>
                <w:sz w:val="20"/>
                <w:szCs w:val="20"/>
              </w:rPr>
              <w:t>0.00</w:t>
            </w:r>
          </w:p>
        </w:tc>
      </w:tr>
    </w:tbl>
    <w:p w:rsidR="00A345CA" w:rsidRDefault="00A345CA" w:rsidP="00740A83">
      <w:pPr>
        <w:pStyle w:val="Textoindependiente"/>
        <w:jc w:val="both"/>
        <w:rPr>
          <w:rFonts w:ascii="Arial" w:hAnsi="Arial" w:cs="Arial"/>
          <w:sz w:val="20"/>
          <w:szCs w:val="20"/>
        </w:rPr>
      </w:pPr>
    </w:p>
    <w:p w:rsidR="003D5648" w:rsidRDefault="00A345CA" w:rsidP="00740A83">
      <w:pPr>
        <w:pStyle w:val="Textoindependiente"/>
        <w:jc w:val="both"/>
        <w:rPr>
          <w:rFonts w:ascii="Arial" w:hAnsi="Arial" w:cs="Arial"/>
          <w:sz w:val="20"/>
          <w:szCs w:val="20"/>
        </w:rPr>
      </w:pPr>
      <w:r>
        <w:rPr>
          <w:rFonts w:ascii="Arial" w:hAnsi="Arial" w:cs="Arial"/>
          <w:sz w:val="20"/>
          <w:szCs w:val="20"/>
        </w:rPr>
        <w:t>El saldo de 45,000.00 corresponde a un préstamo que se efectuó al Magistrado Juan José Arciniega Cisneros, teniendo un plazo de 90 días para regresar dicha cantidad</w:t>
      </w:r>
    </w:p>
    <w:p w:rsidR="00A345CA" w:rsidRPr="003D5648" w:rsidRDefault="00A345CA" w:rsidP="00740A83">
      <w:pPr>
        <w:pStyle w:val="Textoindependiente"/>
        <w:jc w:val="both"/>
        <w:rPr>
          <w:rFonts w:ascii="Arial" w:hAnsi="Arial" w:cs="Arial"/>
          <w:sz w:val="20"/>
          <w:szCs w:val="20"/>
        </w:rPr>
      </w:pPr>
    </w:p>
    <w:p w:rsidR="00FC7FC5" w:rsidRPr="003D5648" w:rsidRDefault="00FC7FC5" w:rsidP="00740A83">
      <w:pPr>
        <w:pStyle w:val="Textoindependiente"/>
        <w:jc w:val="both"/>
        <w:rPr>
          <w:rFonts w:ascii="Arial" w:hAnsi="Arial" w:cs="Arial"/>
          <w:b/>
          <w:sz w:val="20"/>
          <w:szCs w:val="20"/>
        </w:rPr>
      </w:pPr>
      <w:r w:rsidRPr="003D5648">
        <w:rPr>
          <w:rFonts w:ascii="Arial" w:hAnsi="Arial" w:cs="Arial"/>
          <w:b/>
          <w:sz w:val="20"/>
          <w:szCs w:val="20"/>
        </w:rPr>
        <w:t>3.-Bienes Disponibles para su Transformación o Consumo (Inventarios).</w:t>
      </w:r>
    </w:p>
    <w:p w:rsidR="00FC7FC5" w:rsidRDefault="00FC7FC5" w:rsidP="00740A83">
      <w:pPr>
        <w:pStyle w:val="Textoindependiente"/>
        <w:jc w:val="both"/>
        <w:rPr>
          <w:rFonts w:ascii="Arial" w:hAnsi="Arial" w:cs="Arial"/>
          <w:sz w:val="20"/>
          <w:szCs w:val="20"/>
        </w:rPr>
      </w:pPr>
      <w:r w:rsidRPr="003D5648">
        <w:rPr>
          <w:rFonts w:ascii="Arial" w:hAnsi="Arial" w:cs="Arial"/>
          <w:sz w:val="20"/>
          <w:szCs w:val="20"/>
        </w:rPr>
        <w:t xml:space="preserve">El Organismo no tiene inventarios al 31 de </w:t>
      </w:r>
      <w:r w:rsidR="001C0BBE">
        <w:rPr>
          <w:rFonts w:ascii="Arial" w:hAnsi="Arial" w:cs="Arial"/>
          <w:sz w:val="20"/>
          <w:szCs w:val="20"/>
        </w:rPr>
        <w:t>marzo</w:t>
      </w:r>
      <w:r w:rsidRPr="003D5648">
        <w:rPr>
          <w:rFonts w:ascii="Arial" w:hAnsi="Arial" w:cs="Arial"/>
          <w:sz w:val="20"/>
          <w:szCs w:val="20"/>
        </w:rPr>
        <w:t xml:space="preserve"> de 201</w:t>
      </w:r>
      <w:r w:rsidR="001C0BBE">
        <w:rPr>
          <w:rFonts w:ascii="Arial" w:hAnsi="Arial" w:cs="Arial"/>
          <w:sz w:val="20"/>
          <w:szCs w:val="20"/>
        </w:rPr>
        <w:t>8</w:t>
      </w:r>
      <w:r w:rsidRPr="003D5648">
        <w:rPr>
          <w:rFonts w:ascii="Arial" w:hAnsi="Arial" w:cs="Arial"/>
          <w:sz w:val="20"/>
          <w:szCs w:val="20"/>
        </w:rPr>
        <w:t>.</w:t>
      </w:r>
    </w:p>
    <w:p w:rsidR="003D5648" w:rsidRPr="003D5648" w:rsidRDefault="003D5648" w:rsidP="00740A83">
      <w:pPr>
        <w:pStyle w:val="Textoindependiente"/>
        <w:jc w:val="both"/>
        <w:rPr>
          <w:rFonts w:ascii="Arial" w:hAnsi="Arial" w:cs="Arial"/>
          <w:sz w:val="20"/>
          <w:szCs w:val="20"/>
        </w:rPr>
      </w:pPr>
    </w:p>
    <w:p w:rsidR="00FC7FC5" w:rsidRPr="003D5648" w:rsidRDefault="00FC7FC5" w:rsidP="00740A83">
      <w:pPr>
        <w:pStyle w:val="Textoindependiente"/>
        <w:jc w:val="both"/>
        <w:rPr>
          <w:rFonts w:ascii="Arial" w:hAnsi="Arial" w:cs="Arial"/>
          <w:b/>
          <w:sz w:val="20"/>
          <w:szCs w:val="20"/>
        </w:rPr>
      </w:pPr>
      <w:r w:rsidRPr="003D5648">
        <w:rPr>
          <w:rFonts w:ascii="Arial" w:hAnsi="Arial" w:cs="Arial"/>
          <w:b/>
          <w:sz w:val="20"/>
          <w:szCs w:val="20"/>
        </w:rPr>
        <w:t>4.-Inversiones Financieras</w:t>
      </w:r>
    </w:p>
    <w:p w:rsidR="00FC7FC5" w:rsidRDefault="00FC7FC5" w:rsidP="00740A83">
      <w:pPr>
        <w:pStyle w:val="Textoindependiente"/>
        <w:jc w:val="both"/>
        <w:rPr>
          <w:rFonts w:ascii="Arial" w:hAnsi="Arial" w:cs="Arial"/>
          <w:sz w:val="20"/>
          <w:szCs w:val="20"/>
        </w:rPr>
      </w:pPr>
      <w:r w:rsidRPr="003D5648">
        <w:rPr>
          <w:rFonts w:ascii="Arial" w:hAnsi="Arial" w:cs="Arial"/>
          <w:sz w:val="20"/>
          <w:szCs w:val="20"/>
        </w:rPr>
        <w:t>El Organismo no tiene Inversiones Financieras al 31 de</w:t>
      </w:r>
      <w:r w:rsidR="001C0BBE">
        <w:rPr>
          <w:rFonts w:ascii="Arial" w:hAnsi="Arial" w:cs="Arial"/>
          <w:sz w:val="20"/>
          <w:szCs w:val="20"/>
        </w:rPr>
        <w:t xml:space="preserve"> marzo</w:t>
      </w:r>
      <w:r w:rsidRPr="003D5648">
        <w:rPr>
          <w:rFonts w:ascii="Arial" w:hAnsi="Arial" w:cs="Arial"/>
          <w:sz w:val="20"/>
          <w:szCs w:val="20"/>
        </w:rPr>
        <w:t xml:space="preserve"> de 201</w:t>
      </w:r>
      <w:r w:rsidR="001C0BBE">
        <w:rPr>
          <w:rFonts w:ascii="Arial" w:hAnsi="Arial" w:cs="Arial"/>
          <w:sz w:val="20"/>
          <w:szCs w:val="20"/>
        </w:rPr>
        <w:t>8</w:t>
      </w:r>
      <w:r w:rsidRPr="003D5648">
        <w:rPr>
          <w:rFonts w:ascii="Arial" w:hAnsi="Arial" w:cs="Arial"/>
          <w:sz w:val="20"/>
          <w:szCs w:val="20"/>
        </w:rPr>
        <w:t>.</w:t>
      </w:r>
    </w:p>
    <w:p w:rsidR="003D5648" w:rsidRPr="003D5648" w:rsidRDefault="003D5648" w:rsidP="00740A83">
      <w:pPr>
        <w:pStyle w:val="Textoindependiente"/>
        <w:jc w:val="both"/>
        <w:rPr>
          <w:rFonts w:ascii="Arial" w:hAnsi="Arial" w:cs="Arial"/>
          <w:sz w:val="20"/>
          <w:szCs w:val="20"/>
        </w:rPr>
      </w:pPr>
    </w:p>
    <w:p w:rsidR="00FC7FC5" w:rsidRPr="003D5648" w:rsidRDefault="00FC7FC5" w:rsidP="00740A83">
      <w:pPr>
        <w:pStyle w:val="Textoindependiente"/>
        <w:jc w:val="both"/>
        <w:rPr>
          <w:rFonts w:ascii="Arial" w:hAnsi="Arial" w:cs="Arial"/>
          <w:b/>
          <w:sz w:val="20"/>
          <w:szCs w:val="20"/>
        </w:rPr>
      </w:pPr>
      <w:r w:rsidRPr="003D5648">
        <w:rPr>
          <w:rFonts w:ascii="Arial" w:hAnsi="Arial" w:cs="Arial"/>
          <w:b/>
          <w:sz w:val="20"/>
          <w:szCs w:val="20"/>
        </w:rPr>
        <w:lastRenderedPageBreak/>
        <w:t>5.-Bienes Muebles, Inmuebles e Intangibles</w:t>
      </w:r>
    </w:p>
    <w:p w:rsidR="00FC7FC5" w:rsidRPr="003D5648" w:rsidRDefault="00FC7FC5" w:rsidP="00740A83">
      <w:pPr>
        <w:pStyle w:val="Textoindependiente"/>
        <w:jc w:val="both"/>
        <w:rPr>
          <w:rFonts w:ascii="Arial" w:hAnsi="Arial" w:cs="Arial"/>
          <w:sz w:val="20"/>
          <w:szCs w:val="20"/>
        </w:rPr>
      </w:pPr>
      <w:r w:rsidRPr="003D5648">
        <w:rPr>
          <w:rFonts w:ascii="Arial" w:hAnsi="Arial" w:cs="Arial"/>
          <w:sz w:val="20"/>
          <w:szCs w:val="20"/>
        </w:rPr>
        <w:t>El saldo de este rubro se integra de la siguiente manera:</w:t>
      </w:r>
    </w:p>
    <w:tbl>
      <w:tblPr>
        <w:tblStyle w:val="Tablaconcuadrcula"/>
        <w:tblW w:w="0" w:type="auto"/>
        <w:tblLook w:val="04A0" w:firstRow="1" w:lastRow="0" w:firstColumn="1" w:lastColumn="0" w:noHBand="0" w:noVBand="1"/>
      </w:tblPr>
      <w:tblGrid>
        <w:gridCol w:w="562"/>
        <w:gridCol w:w="3852"/>
        <w:gridCol w:w="2207"/>
        <w:gridCol w:w="2207"/>
      </w:tblGrid>
      <w:tr w:rsidR="00FC7FC5" w:rsidRPr="003D5648" w:rsidTr="00FC7FC5">
        <w:tc>
          <w:tcPr>
            <w:tcW w:w="562" w:type="dxa"/>
          </w:tcPr>
          <w:p w:rsidR="00FC7FC5" w:rsidRPr="003D5648" w:rsidRDefault="00FC7FC5" w:rsidP="00740A83">
            <w:pPr>
              <w:jc w:val="both"/>
              <w:rPr>
                <w:rFonts w:ascii="Arial" w:hAnsi="Arial" w:cs="Arial"/>
                <w:sz w:val="20"/>
                <w:szCs w:val="20"/>
              </w:rPr>
            </w:pPr>
          </w:p>
        </w:tc>
        <w:tc>
          <w:tcPr>
            <w:tcW w:w="3852" w:type="dxa"/>
          </w:tcPr>
          <w:p w:rsidR="00FC7FC5" w:rsidRPr="003D5648" w:rsidRDefault="00FC7FC5" w:rsidP="00740A83">
            <w:pPr>
              <w:jc w:val="both"/>
              <w:rPr>
                <w:rFonts w:ascii="Arial" w:hAnsi="Arial" w:cs="Arial"/>
                <w:sz w:val="20"/>
                <w:szCs w:val="20"/>
              </w:rPr>
            </w:pPr>
          </w:p>
        </w:tc>
        <w:tc>
          <w:tcPr>
            <w:tcW w:w="2207" w:type="dxa"/>
          </w:tcPr>
          <w:p w:rsidR="00FC7FC5" w:rsidRPr="003D5648" w:rsidRDefault="00F0057D" w:rsidP="00740A83">
            <w:pPr>
              <w:jc w:val="center"/>
              <w:rPr>
                <w:rFonts w:ascii="Arial" w:hAnsi="Arial" w:cs="Arial"/>
                <w:sz w:val="20"/>
                <w:szCs w:val="20"/>
              </w:rPr>
            </w:pPr>
            <w:r w:rsidRPr="003D5648">
              <w:rPr>
                <w:rFonts w:ascii="Arial" w:hAnsi="Arial" w:cs="Arial"/>
                <w:sz w:val="20"/>
                <w:szCs w:val="20"/>
              </w:rPr>
              <w:t>201</w:t>
            </w:r>
            <w:r w:rsidR="001C0BBE">
              <w:rPr>
                <w:rFonts w:ascii="Arial" w:hAnsi="Arial" w:cs="Arial"/>
                <w:sz w:val="20"/>
                <w:szCs w:val="20"/>
              </w:rPr>
              <w:t>8</w:t>
            </w:r>
          </w:p>
        </w:tc>
        <w:tc>
          <w:tcPr>
            <w:tcW w:w="2207" w:type="dxa"/>
          </w:tcPr>
          <w:p w:rsidR="00FC7FC5" w:rsidRPr="003D5648" w:rsidRDefault="00F0057D" w:rsidP="00740A83">
            <w:pPr>
              <w:jc w:val="center"/>
              <w:rPr>
                <w:rFonts w:ascii="Arial" w:hAnsi="Arial" w:cs="Arial"/>
                <w:sz w:val="20"/>
                <w:szCs w:val="20"/>
              </w:rPr>
            </w:pPr>
            <w:r w:rsidRPr="003D5648">
              <w:rPr>
                <w:rFonts w:ascii="Arial" w:hAnsi="Arial" w:cs="Arial"/>
                <w:sz w:val="20"/>
                <w:szCs w:val="20"/>
              </w:rPr>
              <w:t>201</w:t>
            </w:r>
            <w:r w:rsidR="001C0BBE">
              <w:rPr>
                <w:rFonts w:ascii="Arial" w:hAnsi="Arial" w:cs="Arial"/>
                <w:sz w:val="20"/>
                <w:szCs w:val="20"/>
              </w:rPr>
              <w:t>7</w:t>
            </w:r>
          </w:p>
        </w:tc>
      </w:tr>
      <w:tr w:rsidR="00FC7FC5" w:rsidRPr="003D5648" w:rsidTr="00513955">
        <w:trPr>
          <w:trHeight w:val="1315"/>
        </w:trPr>
        <w:tc>
          <w:tcPr>
            <w:tcW w:w="562" w:type="dxa"/>
          </w:tcPr>
          <w:p w:rsidR="00FC7FC5" w:rsidRPr="003D5648" w:rsidRDefault="00FC7FC5" w:rsidP="00740A83">
            <w:pPr>
              <w:jc w:val="both"/>
              <w:rPr>
                <w:rFonts w:ascii="Arial" w:hAnsi="Arial" w:cs="Arial"/>
                <w:sz w:val="20"/>
                <w:szCs w:val="20"/>
              </w:rPr>
            </w:pPr>
            <w:r w:rsidRPr="003D5648">
              <w:rPr>
                <w:rFonts w:ascii="Arial" w:hAnsi="Arial" w:cs="Arial"/>
                <w:sz w:val="20"/>
                <w:szCs w:val="20"/>
              </w:rPr>
              <w:t>1.-</w:t>
            </w:r>
          </w:p>
        </w:tc>
        <w:tc>
          <w:tcPr>
            <w:tcW w:w="3852" w:type="dxa"/>
          </w:tcPr>
          <w:p w:rsidR="00FC7FC5" w:rsidRPr="003D5648" w:rsidRDefault="00FC7FC5" w:rsidP="00740A83">
            <w:pPr>
              <w:jc w:val="both"/>
              <w:rPr>
                <w:rFonts w:ascii="Arial" w:hAnsi="Arial" w:cs="Arial"/>
                <w:sz w:val="20"/>
                <w:szCs w:val="20"/>
              </w:rPr>
            </w:pPr>
            <w:r w:rsidRPr="003D5648">
              <w:rPr>
                <w:rFonts w:ascii="Arial" w:hAnsi="Arial" w:cs="Arial"/>
                <w:sz w:val="20"/>
                <w:szCs w:val="20"/>
              </w:rPr>
              <w:t>Bienes Muebles</w:t>
            </w:r>
          </w:p>
          <w:p w:rsidR="00FC7FC5" w:rsidRPr="003D5648" w:rsidRDefault="00FC7FC5" w:rsidP="00740A83">
            <w:pPr>
              <w:jc w:val="both"/>
              <w:rPr>
                <w:rFonts w:ascii="Arial" w:hAnsi="Arial" w:cs="Arial"/>
                <w:sz w:val="20"/>
                <w:szCs w:val="20"/>
              </w:rPr>
            </w:pPr>
            <w:r w:rsidRPr="003D5648">
              <w:rPr>
                <w:rFonts w:ascii="Arial" w:hAnsi="Arial" w:cs="Arial"/>
                <w:sz w:val="20"/>
                <w:szCs w:val="20"/>
              </w:rPr>
              <w:t>Equipo de Cómputo y de Tecnología de la Información.</w:t>
            </w:r>
          </w:p>
          <w:p w:rsidR="00513955" w:rsidRPr="00513955" w:rsidRDefault="00FC7FC5" w:rsidP="00740A83">
            <w:pPr>
              <w:jc w:val="both"/>
              <w:rPr>
                <w:rFonts w:ascii="Arial" w:hAnsi="Arial" w:cs="Arial"/>
                <w:sz w:val="20"/>
                <w:szCs w:val="20"/>
              </w:rPr>
            </w:pPr>
            <w:r w:rsidRPr="003D5648">
              <w:rPr>
                <w:rFonts w:ascii="Arial" w:hAnsi="Arial" w:cs="Arial"/>
                <w:sz w:val="20"/>
                <w:szCs w:val="20"/>
              </w:rPr>
              <w:t>Equipo de Cómputo y de Tecnología de la Informació</w:t>
            </w:r>
            <w:r w:rsidR="00513955">
              <w:rPr>
                <w:rFonts w:ascii="Arial" w:hAnsi="Arial" w:cs="Arial"/>
                <w:sz w:val="20"/>
                <w:szCs w:val="20"/>
              </w:rPr>
              <w:t>n</w:t>
            </w:r>
          </w:p>
        </w:tc>
        <w:tc>
          <w:tcPr>
            <w:tcW w:w="2207" w:type="dxa"/>
          </w:tcPr>
          <w:p w:rsidR="00F0057D" w:rsidRPr="003D5648" w:rsidRDefault="00F0057D" w:rsidP="00740A83">
            <w:pPr>
              <w:jc w:val="center"/>
              <w:rPr>
                <w:rFonts w:ascii="Arial" w:hAnsi="Arial" w:cs="Arial"/>
                <w:sz w:val="20"/>
                <w:szCs w:val="20"/>
              </w:rPr>
            </w:pPr>
          </w:p>
          <w:p w:rsidR="00F0057D" w:rsidRPr="003D5648" w:rsidRDefault="00F0057D" w:rsidP="00740A83">
            <w:pPr>
              <w:jc w:val="center"/>
              <w:rPr>
                <w:rFonts w:ascii="Arial" w:hAnsi="Arial" w:cs="Arial"/>
                <w:sz w:val="20"/>
                <w:szCs w:val="20"/>
              </w:rPr>
            </w:pPr>
          </w:p>
          <w:p w:rsidR="00FC7FC5" w:rsidRPr="003D5648" w:rsidRDefault="00F0057D" w:rsidP="00740A83">
            <w:pPr>
              <w:jc w:val="center"/>
              <w:rPr>
                <w:rFonts w:ascii="Arial" w:hAnsi="Arial" w:cs="Arial"/>
                <w:sz w:val="20"/>
                <w:szCs w:val="20"/>
              </w:rPr>
            </w:pPr>
            <w:r w:rsidRPr="003D5648">
              <w:rPr>
                <w:rFonts w:ascii="Arial" w:hAnsi="Arial" w:cs="Arial"/>
                <w:sz w:val="20"/>
                <w:szCs w:val="20"/>
              </w:rPr>
              <w:t>1 818.00</w:t>
            </w:r>
          </w:p>
          <w:p w:rsidR="00F0057D" w:rsidRPr="003D5648" w:rsidRDefault="00F0057D" w:rsidP="00740A83">
            <w:pPr>
              <w:jc w:val="center"/>
              <w:rPr>
                <w:rFonts w:ascii="Arial" w:hAnsi="Arial" w:cs="Arial"/>
                <w:sz w:val="20"/>
                <w:szCs w:val="20"/>
              </w:rPr>
            </w:pPr>
          </w:p>
          <w:p w:rsidR="00F0057D" w:rsidRPr="003D5648" w:rsidRDefault="00F0057D" w:rsidP="00740A83">
            <w:pPr>
              <w:jc w:val="center"/>
              <w:rPr>
                <w:rFonts w:ascii="Arial" w:hAnsi="Arial" w:cs="Arial"/>
                <w:sz w:val="20"/>
                <w:szCs w:val="20"/>
              </w:rPr>
            </w:pPr>
            <w:r w:rsidRPr="003D5648">
              <w:rPr>
                <w:rFonts w:ascii="Arial" w:hAnsi="Arial" w:cs="Arial"/>
                <w:sz w:val="20"/>
                <w:szCs w:val="20"/>
              </w:rPr>
              <w:t>3 494.58</w:t>
            </w:r>
          </w:p>
        </w:tc>
        <w:tc>
          <w:tcPr>
            <w:tcW w:w="2207" w:type="dxa"/>
          </w:tcPr>
          <w:p w:rsidR="00FC7FC5" w:rsidRPr="003D5648" w:rsidRDefault="00FC7FC5" w:rsidP="00740A83">
            <w:pPr>
              <w:jc w:val="center"/>
              <w:rPr>
                <w:rFonts w:ascii="Arial" w:hAnsi="Arial" w:cs="Arial"/>
                <w:sz w:val="20"/>
                <w:szCs w:val="20"/>
              </w:rPr>
            </w:pPr>
          </w:p>
          <w:p w:rsidR="00F0057D" w:rsidRPr="003D5648" w:rsidRDefault="00F0057D" w:rsidP="00740A83">
            <w:pPr>
              <w:jc w:val="center"/>
              <w:rPr>
                <w:rFonts w:ascii="Arial" w:hAnsi="Arial" w:cs="Arial"/>
                <w:sz w:val="20"/>
                <w:szCs w:val="20"/>
              </w:rPr>
            </w:pPr>
          </w:p>
          <w:p w:rsidR="00F0057D" w:rsidRPr="003D5648" w:rsidRDefault="006D77D0" w:rsidP="00740A83">
            <w:pPr>
              <w:jc w:val="center"/>
              <w:rPr>
                <w:rFonts w:ascii="Arial" w:hAnsi="Arial" w:cs="Arial"/>
                <w:sz w:val="20"/>
                <w:szCs w:val="20"/>
              </w:rPr>
            </w:pPr>
            <w:r w:rsidRPr="003D5648">
              <w:rPr>
                <w:rFonts w:ascii="Arial" w:hAnsi="Arial" w:cs="Arial"/>
                <w:sz w:val="20"/>
                <w:szCs w:val="20"/>
              </w:rPr>
              <w:t>1 818.</w:t>
            </w:r>
            <w:r w:rsidR="00120B55" w:rsidRPr="003D5648">
              <w:rPr>
                <w:rFonts w:ascii="Arial" w:hAnsi="Arial" w:cs="Arial"/>
                <w:sz w:val="20"/>
                <w:szCs w:val="20"/>
              </w:rPr>
              <w:t>00</w:t>
            </w:r>
          </w:p>
          <w:p w:rsidR="00120B55" w:rsidRPr="003D5648" w:rsidRDefault="00120B55" w:rsidP="00740A83">
            <w:pPr>
              <w:jc w:val="center"/>
              <w:rPr>
                <w:rFonts w:ascii="Arial" w:hAnsi="Arial" w:cs="Arial"/>
                <w:sz w:val="20"/>
                <w:szCs w:val="20"/>
              </w:rPr>
            </w:pPr>
          </w:p>
          <w:p w:rsidR="00120B55" w:rsidRPr="003D5648" w:rsidRDefault="001C0BBE" w:rsidP="00740A83">
            <w:pPr>
              <w:jc w:val="center"/>
              <w:rPr>
                <w:rFonts w:ascii="Arial" w:hAnsi="Arial" w:cs="Arial"/>
                <w:sz w:val="20"/>
                <w:szCs w:val="20"/>
              </w:rPr>
            </w:pPr>
            <w:r>
              <w:rPr>
                <w:rFonts w:ascii="Arial" w:hAnsi="Arial" w:cs="Arial"/>
                <w:sz w:val="20"/>
                <w:szCs w:val="20"/>
              </w:rPr>
              <w:t>3 494.58</w:t>
            </w:r>
          </w:p>
        </w:tc>
      </w:tr>
      <w:tr w:rsidR="00513955" w:rsidRPr="003D5648" w:rsidTr="00513955">
        <w:trPr>
          <w:trHeight w:val="128"/>
        </w:trPr>
        <w:tc>
          <w:tcPr>
            <w:tcW w:w="562" w:type="dxa"/>
          </w:tcPr>
          <w:p w:rsidR="00513955" w:rsidRPr="003D5648" w:rsidRDefault="00513955" w:rsidP="00740A83">
            <w:pPr>
              <w:jc w:val="both"/>
              <w:rPr>
                <w:rFonts w:ascii="Arial" w:hAnsi="Arial" w:cs="Arial"/>
                <w:sz w:val="20"/>
                <w:szCs w:val="20"/>
              </w:rPr>
            </w:pPr>
          </w:p>
        </w:tc>
        <w:tc>
          <w:tcPr>
            <w:tcW w:w="3852" w:type="dxa"/>
          </w:tcPr>
          <w:p w:rsidR="00513955" w:rsidRPr="00513955" w:rsidRDefault="00513955" w:rsidP="00740A83">
            <w:pPr>
              <w:jc w:val="both"/>
              <w:rPr>
                <w:rFonts w:ascii="Arial" w:hAnsi="Arial" w:cs="Arial"/>
                <w:b/>
                <w:sz w:val="20"/>
                <w:szCs w:val="20"/>
              </w:rPr>
            </w:pPr>
            <w:r w:rsidRPr="00513955">
              <w:rPr>
                <w:rFonts w:ascii="Arial" w:hAnsi="Arial" w:cs="Arial"/>
                <w:b/>
                <w:sz w:val="20"/>
                <w:szCs w:val="20"/>
              </w:rPr>
              <w:t>Subtotal</w:t>
            </w:r>
          </w:p>
        </w:tc>
        <w:tc>
          <w:tcPr>
            <w:tcW w:w="2207" w:type="dxa"/>
          </w:tcPr>
          <w:p w:rsidR="00513955" w:rsidRPr="00513955" w:rsidRDefault="00513955" w:rsidP="00740A83">
            <w:pPr>
              <w:jc w:val="center"/>
              <w:rPr>
                <w:rFonts w:ascii="Arial" w:hAnsi="Arial" w:cs="Arial"/>
                <w:b/>
                <w:sz w:val="20"/>
                <w:szCs w:val="20"/>
              </w:rPr>
            </w:pPr>
            <w:r w:rsidRPr="00513955">
              <w:rPr>
                <w:rFonts w:ascii="Arial" w:hAnsi="Arial" w:cs="Arial"/>
                <w:b/>
                <w:sz w:val="20"/>
                <w:szCs w:val="20"/>
              </w:rPr>
              <w:t>5,312.58</w:t>
            </w:r>
          </w:p>
        </w:tc>
        <w:tc>
          <w:tcPr>
            <w:tcW w:w="2207" w:type="dxa"/>
          </w:tcPr>
          <w:p w:rsidR="00513955" w:rsidRPr="00513955" w:rsidRDefault="001C0BBE" w:rsidP="00740A83">
            <w:pPr>
              <w:jc w:val="center"/>
              <w:rPr>
                <w:rFonts w:ascii="Arial" w:hAnsi="Arial" w:cs="Arial"/>
                <w:b/>
                <w:sz w:val="20"/>
                <w:szCs w:val="20"/>
              </w:rPr>
            </w:pPr>
            <w:r>
              <w:rPr>
                <w:rFonts w:ascii="Arial" w:hAnsi="Arial" w:cs="Arial"/>
                <w:b/>
                <w:sz w:val="20"/>
                <w:szCs w:val="20"/>
              </w:rPr>
              <w:t>5,312.58</w:t>
            </w:r>
          </w:p>
        </w:tc>
      </w:tr>
      <w:tr w:rsidR="00FC7FC5" w:rsidRPr="003D5648" w:rsidTr="00FC7FC5">
        <w:tc>
          <w:tcPr>
            <w:tcW w:w="562" w:type="dxa"/>
          </w:tcPr>
          <w:p w:rsidR="00FC7FC5" w:rsidRPr="003D5648" w:rsidRDefault="00F0057D" w:rsidP="00740A83">
            <w:pPr>
              <w:jc w:val="both"/>
              <w:rPr>
                <w:rFonts w:ascii="Arial" w:hAnsi="Arial" w:cs="Arial"/>
                <w:sz w:val="20"/>
                <w:szCs w:val="20"/>
              </w:rPr>
            </w:pPr>
            <w:r w:rsidRPr="003D5648">
              <w:rPr>
                <w:rFonts w:ascii="Arial" w:hAnsi="Arial" w:cs="Arial"/>
                <w:sz w:val="20"/>
                <w:szCs w:val="20"/>
              </w:rPr>
              <w:t>2.-</w:t>
            </w:r>
          </w:p>
        </w:tc>
        <w:tc>
          <w:tcPr>
            <w:tcW w:w="3852" w:type="dxa"/>
          </w:tcPr>
          <w:p w:rsidR="00FC7FC5" w:rsidRPr="003D5648" w:rsidRDefault="00F0057D" w:rsidP="00740A83">
            <w:pPr>
              <w:jc w:val="both"/>
              <w:rPr>
                <w:rFonts w:ascii="Arial" w:hAnsi="Arial" w:cs="Arial"/>
                <w:sz w:val="20"/>
                <w:szCs w:val="20"/>
              </w:rPr>
            </w:pPr>
            <w:r w:rsidRPr="003D5648">
              <w:rPr>
                <w:rFonts w:ascii="Arial" w:hAnsi="Arial" w:cs="Arial"/>
                <w:sz w:val="20"/>
                <w:szCs w:val="20"/>
              </w:rPr>
              <w:t xml:space="preserve">Depreciaciones </w:t>
            </w:r>
          </w:p>
        </w:tc>
        <w:tc>
          <w:tcPr>
            <w:tcW w:w="2207" w:type="dxa"/>
          </w:tcPr>
          <w:p w:rsidR="00FC7FC5" w:rsidRPr="003D5648" w:rsidRDefault="00A733A3" w:rsidP="00740A83">
            <w:pPr>
              <w:jc w:val="center"/>
              <w:rPr>
                <w:rFonts w:ascii="Arial" w:hAnsi="Arial" w:cs="Arial"/>
                <w:sz w:val="20"/>
                <w:szCs w:val="20"/>
              </w:rPr>
            </w:pPr>
            <w:r w:rsidRPr="003D5648">
              <w:rPr>
                <w:rFonts w:ascii="Arial" w:hAnsi="Arial" w:cs="Arial"/>
                <w:sz w:val="20"/>
                <w:szCs w:val="20"/>
              </w:rPr>
              <w:t>-779.18</w:t>
            </w:r>
          </w:p>
        </w:tc>
        <w:tc>
          <w:tcPr>
            <w:tcW w:w="2207" w:type="dxa"/>
          </w:tcPr>
          <w:p w:rsidR="00FC7FC5" w:rsidRPr="003D5648" w:rsidRDefault="001C0BBE" w:rsidP="00740A83">
            <w:pPr>
              <w:jc w:val="center"/>
              <w:rPr>
                <w:rFonts w:ascii="Arial" w:hAnsi="Arial" w:cs="Arial"/>
                <w:sz w:val="20"/>
                <w:szCs w:val="20"/>
              </w:rPr>
            </w:pPr>
            <w:r>
              <w:rPr>
                <w:rFonts w:ascii="Arial" w:hAnsi="Arial" w:cs="Arial"/>
                <w:sz w:val="20"/>
                <w:szCs w:val="20"/>
              </w:rPr>
              <w:t>-779.18</w:t>
            </w:r>
          </w:p>
        </w:tc>
      </w:tr>
      <w:tr w:rsidR="00FC7FC5" w:rsidRPr="003D5648" w:rsidTr="00FC7FC5">
        <w:tc>
          <w:tcPr>
            <w:tcW w:w="562" w:type="dxa"/>
          </w:tcPr>
          <w:p w:rsidR="00FC7FC5" w:rsidRPr="003D5648" w:rsidRDefault="00FC7FC5" w:rsidP="00740A83">
            <w:pPr>
              <w:jc w:val="both"/>
              <w:rPr>
                <w:rFonts w:ascii="Arial" w:hAnsi="Arial" w:cs="Arial"/>
                <w:b/>
                <w:sz w:val="20"/>
                <w:szCs w:val="20"/>
              </w:rPr>
            </w:pPr>
          </w:p>
        </w:tc>
        <w:tc>
          <w:tcPr>
            <w:tcW w:w="3852" w:type="dxa"/>
          </w:tcPr>
          <w:p w:rsidR="00FC7FC5" w:rsidRPr="003D5648" w:rsidRDefault="00F0057D" w:rsidP="00740A83">
            <w:pPr>
              <w:jc w:val="both"/>
              <w:rPr>
                <w:rFonts w:ascii="Arial" w:hAnsi="Arial" w:cs="Arial"/>
                <w:b/>
                <w:sz w:val="20"/>
                <w:szCs w:val="20"/>
              </w:rPr>
            </w:pPr>
            <w:r w:rsidRPr="003D5648">
              <w:rPr>
                <w:rFonts w:ascii="Arial" w:hAnsi="Arial" w:cs="Arial"/>
                <w:b/>
                <w:sz w:val="20"/>
                <w:szCs w:val="20"/>
              </w:rPr>
              <w:t>Total</w:t>
            </w:r>
          </w:p>
        </w:tc>
        <w:tc>
          <w:tcPr>
            <w:tcW w:w="2207" w:type="dxa"/>
          </w:tcPr>
          <w:p w:rsidR="00FC7FC5" w:rsidRPr="003D5648" w:rsidRDefault="00A733A3" w:rsidP="00740A83">
            <w:pPr>
              <w:jc w:val="center"/>
              <w:rPr>
                <w:rFonts w:ascii="Arial" w:hAnsi="Arial" w:cs="Arial"/>
                <w:b/>
                <w:sz w:val="20"/>
                <w:szCs w:val="20"/>
              </w:rPr>
            </w:pPr>
            <w:r w:rsidRPr="003D5648">
              <w:rPr>
                <w:rFonts w:ascii="Arial" w:hAnsi="Arial" w:cs="Arial"/>
                <w:b/>
                <w:sz w:val="20"/>
                <w:szCs w:val="20"/>
              </w:rPr>
              <w:t>4 533.40</w:t>
            </w:r>
          </w:p>
        </w:tc>
        <w:tc>
          <w:tcPr>
            <w:tcW w:w="2207" w:type="dxa"/>
          </w:tcPr>
          <w:p w:rsidR="00FC7FC5" w:rsidRPr="003D5648" w:rsidRDefault="001C0BBE" w:rsidP="00740A83">
            <w:pPr>
              <w:jc w:val="center"/>
              <w:rPr>
                <w:rFonts w:ascii="Arial" w:hAnsi="Arial" w:cs="Arial"/>
                <w:b/>
                <w:sz w:val="20"/>
                <w:szCs w:val="20"/>
              </w:rPr>
            </w:pPr>
            <w:r>
              <w:rPr>
                <w:rFonts w:ascii="Arial" w:hAnsi="Arial" w:cs="Arial"/>
                <w:b/>
                <w:sz w:val="20"/>
                <w:szCs w:val="20"/>
              </w:rPr>
              <w:t>4 533.40</w:t>
            </w:r>
          </w:p>
        </w:tc>
      </w:tr>
      <w:tr w:rsidR="00CA51FF" w:rsidRPr="003D5648" w:rsidTr="00FC7FC5">
        <w:tc>
          <w:tcPr>
            <w:tcW w:w="562" w:type="dxa"/>
          </w:tcPr>
          <w:p w:rsidR="00CA51FF" w:rsidRPr="003D5648" w:rsidRDefault="00CA51FF" w:rsidP="00740A83">
            <w:pPr>
              <w:jc w:val="both"/>
              <w:rPr>
                <w:rFonts w:ascii="Arial" w:hAnsi="Arial" w:cs="Arial"/>
                <w:b/>
                <w:sz w:val="20"/>
                <w:szCs w:val="20"/>
              </w:rPr>
            </w:pPr>
          </w:p>
        </w:tc>
        <w:tc>
          <w:tcPr>
            <w:tcW w:w="3852" w:type="dxa"/>
          </w:tcPr>
          <w:p w:rsidR="00CA51FF" w:rsidRPr="003D5648" w:rsidRDefault="00CA51FF" w:rsidP="00740A83">
            <w:pPr>
              <w:jc w:val="both"/>
              <w:rPr>
                <w:rFonts w:ascii="Arial" w:hAnsi="Arial" w:cs="Arial"/>
                <w:b/>
                <w:sz w:val="20"/>
                <w:szCs w:val="20"/>
              </w:rPr>
            </w:pPr>
          </w:p>
        </w:tc>
        <w:tc>
          <w:tcPr>
            <w:tcW w:w="2207" w:type="dxa"/>
          </w:tcPr>
          <w:p w:rsidR="00CA51FF" w:rsidRPr="003D5648" w:rsidRDefault="00CA51FF" w:rsidP="00740A83">
            <w:pPr>
              <w:jc w:val="both"/>
              <w:rPr>
                <w:rFonts w:ascii="Arial" w:hAnsi="Arial" w:cs="Arial"/>
                <w:b/>
                <w:sz w:val="20"/>
                <w:szCs w:val="20"/>
              </w:rPr>
            </w:pPr>
          </w:p>
        </w:tc>
        <w:tc>
          <w:tcPr>
            <w:tcW w:w="2207" w:type="dxa"/>
          </w:tcPr>
          <w:p w:rsidR="00CA51FF" w:rsidRPr="003D5648" w:rsidRDefault="00CA51FF" w:rsidP="00740A83">
            <w:pPr>
              <w:jc w:val="both"/>
              <w:rPr>
                <w:rFonts w:ascii="Arial" w:hAnsi="Arial" w:cs="Arial"/>
                <w:b/>
                <w:sz w:val="20"/>
                <w:szCs w:val="20"/>
              </w:rPr>
            </w:pPr>
          </w:p>
        </w:tc>
      </w:tr>
    </w:tbl>
    <w:p w:rsidR="00513955" w:rsidRDefault="00513955" w:rsidP="00740A83">
      <w:pPr>
        <w:pStyle w:val="Descripcin"/>
        <w:jc w:val="both"/>
        <w:rPr>
          <w:rFonts w:ascii="Arial" w:hAnsi="Arial" w:cs="Arial"/>
          <w:i w:val="0"/>
          <w:color w:val="auto"/>
          <w:sz w:val="20"/>
          <w:szCs w:val="20"/>
        </w:rPr>
      </w:pPr>
    </w:p>
    <w:p w:rsidR="00513955" w:rsidRDefault="00513955" w:rsidP="00740A83">
      <w:pPr>
        <w:pStyle w:val="Descripcin"/>
        <w:jc w:val="both"/>
        <w:rPr>
          <w:rFonts w:ascii="Arial" w:hAnsi="Arial" w:cs="Arial"/>
          <w:i w:val="0"/>
          <w:color w:val="auto"/>
          <w:sz w:val="20"/>
          <w:szCs w:val="20"/>
        </w:rPr>
      </w:pPr>
    </w:p>
    <w:p w:rsidR="00513955" w:rsidRDefault="00513955" w:rsidP="00740A83">
      <w:pPr>
        <w:pStyle w:val="Descripcin"/>
        <w:jc w:val="both"/>
        <w:rPr>
          <w:rFonts w:ascii="Arial" w:hAnsi="Arial" w:cs="Arial"/>
          <w:i w:val="0"/>
          <w:color w:val="auto"/>
          <w:sz w:val="20"/>
          <w:szCs w:val="20"/>
        </w:rPr>
      </w:pPr>
    </w:p>
    <w:p w:rsidR="00F0057D" w:rsidRPr="003D5648" w:rsidRDefault="00F0057D" w:rsidP="00740A83">
      <w:pPr>
        <w:pStyle w:val="Descripcin"/>
        <w:jc w:val="both"/>
        <w:rPr>
          <w:rFonts w:ascii="Arial" w:hAnsi="Arial" w:cs="Arial"/>
          <w:color w:val="auto"/>
          <w:sz w:val="20"/>
          <w:szCs w:val="20"/>
        </w:rPr>
      </w:pPr>
      <w:r w:rsidRPr="003D5648">
        <w:rPr>
          <w:rFonts w:ascii="Arial" w:hAnsi="Arial" w:cs="Arial"/>
          <w:i w:val="0"/>
          <w:color w:val="auto"/>
          <w:sz w:val="20"/>
          <w:szCs w:val="20"/>
        </w:rPr>
        <w:t>5.1 Depreciación</w:t>
      </w:r>
      <w:r w:rsidRPr="003D5648">
        <w:rPr>
          <w:rFonts w:ascii="Arial" w:hAnsi="Arial" w:cs="Arial"/>
          <w:color w:val="auto"/>
          <w:sz w:val="20"/>
          <w:szCs w:val="20"/>
        </w:rPr>
        <w:t>.</w:t>
      </w:r>
    </w:p>
    <w:p w:rsidR="00F0057D" w:rsidRPr="003D5648" w:rsidRDefault="00F0057D" w:rsidP="00740A83">
      <w:pPr>
        <w:pStyle w:val="Textoindependiente"/>
        <w:jc w:val="both"/>
        <w:rPr>
          <w:rFonts w:ascii="Arial" w:hAnsi="Arial" w:cs="Arial"/>
          <w:sz w:val="20"/>
          <w:szCs w:val="20"/>
        </w:rPr>
      </w:pPr>
      <w:r w:rsidRPr="003D5648">
        <w:rPr>
          <w:rFonts w:ascii="Arial" w:hAnsi="Arial" w:cs="Arial"/>
          <w:sz w:val="20"/>
          <w:szCs w:val="20"/>
        </w:rPr>
        <w:t>La depreciación de las propiedades y equipos se calcula por el método de línea recta con base en los porcentajes establecidos por la administración a partir del mes que se utilizan los bienes, registrando en los resultados del ejercicio el monto anual determinado.</w:t>
      </w:r>
    </w:p>
    <w:p w:rsidR="00A477E1" w:rsidRDefault="00A477E1" w:rsidP="00740A83">
      <w:pPr>
        <w:pStyle w:val="Textoindependiente"/>
        <w:jc w:val="both"/>
        <w:rPr>
          <w:rFonts w:ascii="Arial" w:hAnsi="Arial" w:cs="Arial"/>
          <w:b/>
          <w:sz w:val="20"/>
          <w:szCs w:val="20"/>
        </w:rPr>
      </w:pPr>
    </w:p>
    <w:p w:rsidR="00F0057D" w:rsidRPr="003D5648" w:rsidRDefault="00F0057D" w:rsidP="00740A83">
      <w:pPr>
        <w:pStyle w:val="Textoindependiente"/>
        <w:jc w:val="both"/>
        <w:rPr>
          <w:rFonts w:ascii="Arial" w:hAnsi="Arial" w:cs="Arial"/>
          <w:b/>
          <w:sz w:val="20"/>
          <w:szCs w:val="20"/>
        </w:rPr>
      </w:pPr>
      <w:r w:rsidRPr="003D5648">
        <w:rPr>
          <w:rFonts w:ascii="Arial" w:hAnsi="Arial" w:cs="Arial"/>
          <w:b/>
          <w:sz w:val="20"/>
          <w:szCs w:val="20"/>
        </w:rPr>
        <w:t>6.-Estimaciones y Deterioros.</w:t>
      </w:r>
    </w:p>
    <w:p w:rsidR="00F0057D" w:rsidRDefault="00F0057D" w:rsidP="00740A83">
      <w:pPr>
        <w:pStyle w:val="Textoindependiente"/>
        <w:jc w:val="both"/>
        <w:rPr>
          <w:rFonts w:ascii="Arial" w:hAnsi="Arial" w:cs="Arial"/>
          <w:sz w:val="20"/>
          <w:szCs w:val="20"/>
        </w:rPr>
      </w:pPr>
      <w:r w:rsidRPr="003D5648">
        <w:rPr>
          <w:rFonts w:ascii="Arial" w:hAnsi="Arial" w:cs="Arial"/>
          <w:sz w:val="20"/>
          <w:szCs w:val="20"/>
        </w:rPr>
        <w:t xml:space="preserve">Al 31 de </w:t>
      </w:r>
      <w:r w:rsidR="001C0BBE">
        <w:rPr>
          <w:rFonts w:ascii="Arial" w:hAnsi="Arial" w:cs="Arial"/>
          <w:sz w:val="20"/>
          <w:szCs w:val="20"/>
        </w:rPr>
        <w:t>marzo</w:t>
      </w:r>
      <w:r w:rsidRPr="003D5648">
        <w:rPr>
          <w:rFonts w:ascii="Arial" w:hAnsi="Arial" w:cs="Arial"/>
          <w:sz w:val="20"/>
          <w:szCs w:val="20"/>
        </w:rPr>
        <w:t xml:space="preserve"> de 201</w:t>
      </w:r>
      <w:r w:rsidR="001C0BBE">
        <w:rPr>
          <w:rFonts w:ascii="Arial" w:hAnsi="Arial" w:cs="Arial"/>
          <w:sz w:val="20"/>
          <w:szCs w:val="20"/>
        </w:rPr>
        <w:t>8</w:t>
      </w:r>
      <w:r w:rsidRPr="003D5648">
        <w:rPr>
          <w:rFonts w:ascii="Arial" w:hAnsi="Arial" w:cs="Arial"/>
          <w:sz w:val="20"/>
          <w:szCs w:val="20"/>
        </w:rPr>
        <w:t xml:space="preserve"> no existen registros por este concepto.</w:t>
      </w:r>
    </w:p>
    <w:p w:rsidR="003D5648" w:rsidRPr="003D5648" w:rsidRDefault="003D5648" w:rsidP="00740A83">
      <w:pPr>
        <w:pStyle w:val="Textoindependiente"/>
        <w:jc w:val="both"/>
        <w:rPr>
          <w:rFonts w:ascii="Arial" w:hAnsi="Arial" w:cs="Arial"/>
          <w:sz w:val="20"/>
          <w:szCs w:val="20"/>
        </w:rPr>
      </w:pPr>
    </w:p>
    <w:p w:rsidR="00F0057D" w:rsidRPr="003D5648" w:rsidRDefault="00F0057D" w:rsidP="00740A83">
      <w:pPr>
        <w:pStyle w:val="Textoindependiente"/>
        <w:jc w:val="both"/>
        <w:rPr>
          <w:rFonts w:ascii="Arial" w:hAnsi="Arial" w:cs="Arial"/>
          <w:b/>
          <w:sz w:val="20"/>
          <w:szCs w:val="20"/>
        </w:rPr>
      </w:pPr>
      <w:r w:rsidRPr="003D5648">
        <w:rPr>
          <w:rFonts w:ascii="Arial" w:hAnsi="Arial" w:cs="Arial"/>
          <w:b/>
          <w:sz w:val="20"/>
          <w:szCs w:val="20"/>
        </w:rPr>
        <w:t>7.-Otros Activos</w:t>
      </w:r>
    </w:p>
    <w:p w:rsidR="00F0057D" w:rsidRDefault="00F0057D" w:rsidP="00740A83">
      <w:pPr>
        <w:pStyle w:val="Textoindependiente"/>
        <w:jc w:val="both"/>
        <w:rPr>
          <w:rFonts w:ascii="Arial" w:hAnsi="Arial" w:cs="Arial"/>
          <w:sz w:val="20"/>
          <w:szCs w:val="20"/>
        </w:rPr>
      </w:pPr>
      <w:r w:rsidRPr="003D5648">
        <w:rPr>
          <w:rFonts w:ascii="Arial" w:hAnsi="Arial" w:cs="Arial"/>
          <w:sz w:val="20"/>
          <w:szCs w:val="20"/>
        </w:rPr>
        <w:t xml:space="preserve">Al 31 de </w:t>
      </w:r>
      <w:r w:rsidR="001C0BBE">
        <w:rPr>
          <w:rFonts w:ascii="Arial" w:hAnsi="Arial" w:cs="Arial"/>
          <w:sz w:val="20"/>
          <w:szCs w:val="20"/>
        </w:rPr>
        <w:t>marzo</w:t>
      </w:r>
      <w:r w:rsidRPr="003D5648">
        <w:rPr>
          <w:rFonts w:ascii="Arial" w:hAnsi="Arial" w:cs="Arial"/>
          <w:sz w:val="20"/>
          <w:szCs w:val="20"/>
        </w:rPr>
        <w:t xml:space="preserve"> de 201</w:t>
      </w:r>
      <w:r w:rsidR="001C0BBE">
        <w:rPr>
          <w:rFonts w:ascii="Arial" w:hAnsi="Arial" w:cs="Arial"/>
          <w:sz w:val="20"/>
          <w:szCs w:val="20"/>
        </w:rPr>
        <w:t>8</w:t>
      </w:r>
      <w:r w:rsidRPr="003D5648">
        <w:rPr>
          <w:rFonts w:ascii="Arial" w:hAnsi="Arial" w:cs="Arial"/>
          <w:sz w:val="20"/>
          <w:szCs w:val="20"/>
        </w:rPr>
        <w:t>, no existen registros por este concepto.</w:t>
      </w:r>
    </w:p>
    <w:p w:rsidR="003D5648" w:rsidRPr="003D5648" w:rsidRDefault="003D5648" w:rsidP="00740A83">
      <w:pPr>
        <w:pStyle w:val="Textoindependiente"/>
        <w:jc w:val="both"/>
        <w:rPr>
          <w:rFonts w:ascii="Arial" w:hAnsi="Arial" w:cs="Arial"/>
          <w:sz w:val="20"/>
          <w:szCs w:val="20"/>
        </w:rPr>
      </w:pPr>
    </w:p>
    <w:p w:rsidR="005C7251" w:rsidRPr="003D5648" w:rsidRDefault="005C7251" w:rsidP="00740A83">
      <w:pPr>
        <w:jc w:val="both"/>
        <w:rPr>
          <w:rFonts w:ascii="Arial" w:hAnsi="Arial" w:cs="Arial"/>
          <w:b/>
          <w:sz w:val="20"/>
          <w:szCs w:val="20"/>
        </w:rPr>
      </w:pPr>
      <w:r w:rsidRPr="003D5648">
        <w:rPr>
          <w:rFonts w:ascii="Arial" w:hAnsi="Arial" w:cs="Arial"/>
          <w:b/>
          <w:sz w:val="20"/>
          <w:szCs w:val="20"/>
        </w:rPr>
        <w:t>Pasivo</w:t>
      </w:r>
    </w:p>
    <w:p w:rsidR="005C7251" w:rsidRPr="003D5648" w:rsidRDefault="005C7251" w:rsidP="00740A83">
      <w:pPr>
        <w:jc w:val="both"/>
        <w:rPr>
          <w:rFonts w:ascii="Arial" w:hAnsi="Arial" w:cs="Arial"/>
          <w:b/>
          <w:sz w:val="20"/>
          <w:szCs w:val="20"/>
        </w:rPr>
      </w:pPr>
      <w:r w:rsidRPr="003D5648">
        <w:rPr>
          <w:rFonts w:ascii="Arial" w:hAnsi="Arial" w:cs="Arial"/>
          <w:b/>
          <w:sz w:val="20"/>
          <w:szCs w:val="20"/>
        </w:rPr>
        <w:t xml:space="preserve">Circulante </w:t>
      </w:r>
    </w:p>
    <w:p w:rsidR="005C7251" w:rsidRPr="003D5648" w:rsidRDefault="005C7251" w:rsidP="00740A83">
      <w:pPr>
        <w:jc w:val="both"/>
        <w:rPr>
          <w:rFonts w:ascii="Arial" w:hAnsi="Arial" w:cs="Arial"/>
          <w:b/>
          <w:sz w:val="20"/>
          <w:szCs w:val="20"/>
        </w:rPr>
      </w:pPr>
      <w:r w:rsidRPr="003D5648">
        <w:rPr>
          <w:rFonts w:ascii="Arial" w:hAnsi="Arial" w:cs="Arial"/>
          <w:b/>
          <w:sz w:val="20"/>
          <w:szCs w:val="20"/>
        </w:rPr>
        <w:t>8.- Cuentas por Pagar a Corto Plazo</w:t>
      </w:r>
    </w:p>
    <w:tbl>
      <w:tblPr>
        <w:tblStyle w:val="Tablaconcuadrcula"/>
        <w:tblW w:w="0" w:type="auto"/>
        <w:tblLook w:val="04A0" w:firstRow="1" w:lastRow="0" w:firstColumn="1" w:lastColumn="0" w:noHBand="0" w:noVBand="1"/>
      </w:tblPr>
      <w:tblGrid>
        <w:gridCol w:w="704"/>
        <w:gridCol w:w="3710"/>
        <w:gridCol w:w="2207"/>
        <w:gridCol w:w="2207"/>
      </w:tblGrid>
      <w:tr w:rsidR="005C7251" w:rsidRPr="003D5648" w:rsidTr="005C7251">
        <w:tc>
          <w:tcPr>
            <w:tcW w:w="704" w:type="dxa"/>
          </w:tcPr>
          <w:p w:rsidR="005C7251" w:rsidRPr="003D5648" w:rsidRDefault="005C7251" w:rsidP="00740A83">
            <w:pPr>
              <w:jc w:val="both"/>
              <w:rPr>
                <w:rFonts w:ascii="Arial" w:hAnsi="Arial" w:cs="Arial"/>
                <w:sz w:val="20"/>
                <w:szCs w:val="20"/>
              </w:rPr>
            </w:pPr>
          </w:p>
        </w:tc>
        <w:tc>
          <w:tcPr>
            <w:tcW w:w="3710" w:type="dxa"/>
          </w:tcPr>
          <w:p w:rsidR="005C7251" w:rsidRPr="003D5648" w:rsidRDefault="005C7251" w:rsidP="00740A83">
            <w:pPr>
              <w:jc w:val="both"/>
              <w:rPr>
                <w:rFonts w:ascii="Arial" w:hAnsi="Arial" w:cs="Arial"/>
                <w:sz w:val="20"/>
                <w:szCs w:val="20"/>
              </w:rPr>
            </w:pPr>
          </w:p>
        </w:tc>
        <w:tc>
          <w:tcPr>
            <w:tcW w:w="2207" w:type="dxa"/>
          </w:tcPr>
          <w:p w:rsidR="005C7251" w:rsidRPr="00A345CA" w:rsidRDefault="005C7251" w:rsidP="00740A83">
            <w:pPr>
              <w:jc w:val="center"/>
              <w:rPr>
                <w:rFonts w:ascii="Arial" w:hAnsi="Arial" w:cs="Arial"/>
                <w:b/>
                <w:sz w:val="20"/>
                <w:szCs w:val="20"/>
              </w:rPr>
            </w:pPr>
            <w:r w:rsidRPr="00A345CA">
              <w:rPr>
                <w:rFonts w:ascii="Arial" w:hAnsi="Arial" w:cs="Arial"/>
                <w:b/>
                <w:sz w:val="20"/>
                <w:szCs w:val="20"/>
              </w:rPr>
              <w:t>201</w:t>
            </w:r>
            <w:r w:rsidR="00A345CA" w:rsidRPr="00A345CA">
              <w:rPr>
                <w:rFonts w:ascii="Arial" w:hAnsi="Arial" w:cs="Arial"/>
                <w:b/>
                <w:sz w:val="20"/>
                <w:szCs w:val="20"/>
              </w:rPr>
              <w:t>8</w:t>
            </w:r>
          </w:p>
        </w:tc>
        <w:tc>
          <w:tcPr>
            <w:tcW w:w="2207" w:type="dxa"/>
          </w:tcPr>
          <w:p w:rsidR="005C7251" w:rsidRPr="00A345CA" w:rsidRDefault="005C7251" w:rsidP="00740A83">
            <w:pPr>
              <w:jc w:val="center"/>
              <w:rPr>
                <w:rFonts w:ascii="Arial" w:hAnsi="Arial" w:cs="Arial"/>
                <w:b/>
                <w:sz w:val="20"/>
                <w:szCs w:val="20"/>
              </w:rPr>
            </w:pPr>
            <w:r w:rsidRPr="00A345CA">
              <w:rPr>
                <w:rFonts w:ascii="Arial" w:hAnsi="Arial" w:cs="Arial"/>
                <w:b/>
                <w:sz w:val="20"/>
                <w:szCs w:val="20"/>
              </w:rPr>
              <w:t>201</w:t>
            </w:r>
            <w:r w:rsidR="00A345CA" w:rsidRPr="00A345CA">
              <w:rPr>
                <w:rFonts w:ascii="Arial" w:hAnsi="Arial" w:cs="Arial"/>
                <w:b/>
                <w:sz w:val="20"/>
                <w:szCs w:val="20"/>
              </w:rPr>
              <w:t>7</w:t>
            </w:r>
          </w:p>
        </w:tc>
      </w:tr>
      <w:tr w:rsidR="005C7251" w:rsidRPr="003D5648" w:rsidTr="005C7251">
        <w:tc>
          <w:tcPr>
            <w:tcW w:w="704" w:type="dxa"/>
          </w:tcPr>
          <w:p w:rsidR="005C7251" w:rsidRPr="003D5648" w:rsidRDefault="005C7251" w:rsidP="00740A83">
            <w:pPr>
              <w:jc w:val="both"/>
              <w:rPr>
                <w:rFonts w:ascii="Arial" w:hAnsi="Arial" w:cs="Arial"/>
                <w:sz w:val="20"/>
                <w:szCs w:val="20"/>
              </w:rPr>
            </w:pPr>
            <w:r w:rsidRPr="003D5648">
              <w:rPr>
                <w:rFonts w:ascii="Arial" w:hAnsi="Arial" w:cs="Arial"/>
                <w:sz w:val="20"/>
                <w:szCs w:val="20"/>
              </w:rPr>
              <w:t>1.-</w:t>
            </w:r>
          </w:p>
        </w:tc>
        <w:tc>
          <w:tcPr>
            <w:tcW w:w="3710" w:type="dxa"/>
          </w:tcPr>
          <w:p w:rsidR="005C7251" w:rsidRPr="003D5648" w:rsidRDefault="005C7251" w:rsidP="00740A83">
            <w:pPr>
              <w:jc w:val="both"/>
              <w:rPr>
                <w:rFonts w:ascii="Arial" w:hAnsi="Arial" w:cs="Arial"/>
                <w:sz w:val="20"/>
                <w:szCs w:val="20"/>
              </w:rPr>
            </w:pPr>
            <w:r w:rsidRPr="003D5648">
              <w:rPr>
                <w:rFonts w:ascii="Arial" w:hAnsi="Arial" w:cs="Arial"/>
                <w:sz w:val="20"/>
                <w:szCs w:val="20"/>
              </w:rPr>
              <w:t>Servicios Personales</w:t>
            </w:r>
          </w:p>
        </w:tc>
        <w:tc>
          <w:tcPr>
            <w:tcW w:w="2207" w:type="dxa"/>
          </w:tcPr>
          <w:p w:rsidR="005C7251" w:rsidRPr="003D5648" w:rsidRDefault="005C7251" w:rsidP="00740A83">
            <w:pPr>
              <w:jc w:val="center"/>
              <w:rPr>
                <w:rFonts w:ascii="Arial" w:hAnsi="Arial" w:cs="Arial"/>
                <w:sz w:val="20"/>
                <w:szCs w:val="20"/>
              </w:rPr>
            </w:pPr>
            <w:r w:rsidRPr="003D5648">
              <w:rPr>
                <w:rFonts w:ascii="Arial" w:hAnsi="Arial" w:cs="Arial"/>
                <w:sz w:val="20"/>
                <w:szCs w:val="20"/>
              </w:rPr>
              <w:t>0.00</w:t>
            </w:r>
          </w:p>
        </w:tc>
        <w:tc>
          <w:tcPr>
            <w:tcW w:w="2207" w:type="dxa"/>
          </w:tcPr>
          <w:p w:rsidR="005C7251" w:rsidRPr="003D5648" w:rsidRDefault="00694457" w:rsidP="00740A83">
            <w:pPr>
              <w:jc w:val="center"/>
              <w:rPr>
                <w:rFonts w:ascii="Arial" w:hAnsi="Arial" w:cs="Arial"/>
                <w:sz w:val="20"/>
                <w:szCs w:val="20"/>
              </w:rPr>
            </w:pPr>
            <w:r w:rsidRPr="003D5648">
              <w:rPr>
                <w:rFonts w:ascii="Arial" w:hAnsi="Arial" w:cs="Arial"/>
                <w:sz w:val="20"/>
                <w:szCs w:val="20"/>
              </w:rPr>
              <w:t>0.00</w:t>
            </w:r>
          </w:p>
        </w:tc>
      </w:tr>
      <w:tr w:rsidR="005C7251" w:rsidRPr="003D5648" w:rsidTr="005C7251">
        <w:tc>
          <w:tcPr>
            <w:tcW w:w="704" w:type="dxa"/>
          </w:tcPr>
          <w:p w:rsidR="005C7251" w:rsidRPr="003D5648" w:rsidRDefault="005C7251" w:rsidP="00740A83">
            <w:pPr>
              <w:jc w:val="both"/>
              <w:rPr>
                <w:rFonts w:ascii="Arial" w:hAnsi="Arial" w:cs="Arial"/>
                <w:sz w:val="20"/>
                <w:szCs w:val="20"/>
              </w:rPr>
            </w:pPr>
            <w:r w:rsidRPr="003D5648">
              <w:rPr>
                <w:rFonts w:ascii="Arial" w:hAnsi="Arial" w:cs="Arial"/>
                <w:sz w:val="20"/>
                <w:szCs w:val="20"/>
              </w:rPr>
              <w:t>2.-</w:t>
            </w:r>
          </w:p>
        </w:tc>
        <w:tc>
          <w:tcPr>
            <w:tcW w:w="3710" w:type="dxa"/>
          </w:tcPr>
          <w:p w:rsidR="005C7251" w:rsidRPr="003D5648" w:rsidRDefault="005C7251" w:rsidP="00740A83">
            <w:pPr>
              <w:jc w:val="both"/>
              <w:rPr>
                <w:rFonts w:ascii="Arial" w:hAnsi="Arial" w:cs="Arial"/>
                <w:sz w:val="20"/>
                <w:szCs w:val="20"/>
              </w:rPr>
            </w:pPr>
            <w:r w:rsidRPr="003D5648">
              <w:rPr>
                <w:rFonts w:ascii="Arial" w:hAnsi="Arial" w:cs="Arial"/>
                <w:sz w:val="20"/>
                <w:szCs w:val="20"/>
              </w:rPr>
              <w:t>Proveedores</w:t>
            </w:r>
          </w:p>
        </w:tc>
        <w:tc>
          <w:tcPr>
            <w:tcW w:w="2207" w:type="dxa"/>
          </w:tcPr>
          <w:p w:rsidR="005C7251" w:rsidRPr="003D5648" w:rsidRDefault="00074F88" w:rsidP="00740A83">
            <w:pPr>
              <w:jc w:val="center"/>
              <w:rPr>
                <w:rFonts w:ascii="Arial" w:hAnsi="Arial" w:cs="Arial"/>
                <w:sz w:val="20"/>
                <w:szCs w:val="20"/>
              </w:rPr>
            </w:pPr>
            <w:r w:rsidRPr="003D5648">
              <w:rPr>
                <w:rFonts w:ascii="Arial" w:hAnsi="Arial" w:cs="Arial"/>
                <w:sz w:val="20"/>
                <w:szCs w:val="20"/>
              </w:rPr>
              <w:t>0.00</w:t>
            </w:r>
          </w:p>
        </w:tc>
        <w:tc>
          <w:tcPr>
            <w:tcW w:w="2207" w:type="dxa"/>
          </w:tcPr>
          <w:p w:rsidR="005C7251" w:rsidRPr="003D5648" w:rsidRDefault="00694457" w:rsidP="00740A83">
            <w:pPr>
              <w:jc w:val="center"/>
              <w:rPr>
                <w:rFonts w:ascii="Arial" w:hAnsi="Arial" w:cs="Arial"/>
                <w:sz w:val="20"/>
                <w:szCs w:val="20"/>
              </w:rPr>
            </w:pPr>
            <w:r w:rsidRPr="003D5648">
              <w:rPr>
                <w:rFonts w:ascii="Arial" w:hAnsi="Arial" w:cs="Arial"/>
                <w:sz w:val="20"/>
                <w:szCs w:val="20"/>
              </w:rPr>
              <w:t>0.00</w:t>
            </w:r>
          </w:p>
        </w:tc>
      </w:tr>
      <w:tr w:rsidR="00074F88" w:rsidRPr="003D5648" w:rsidTr="005C7251">
        <w:tc>
          <w:tcPr>
            <w:tcW w:w="704" w:type="dxa"/>
          </w:tcPr>
          <w:p w:rsidR="00074F88" w:rsidRPr="003D5648" w:rsidRDefault="00074F88" w:rsidP="00740A83">
            <w:pPr>
              <w:jc w:val="both"/>
              <w:rPr>
                <w:rFonts w:ascii="Arial" w:hAnsi="Arial" w:cs="Arial"/>
                <w:sz w:val="20"/>
                <w:szCs w:val="20"/>
              </w:rPr>
            </w:pPr>
            <w:r w:rsidRPr="003D5648">
              <w:rPr>
                <w:rFonts w:ascii="Arial" w:hAnsi="Arial" w:cs="Arial"/>
                <w:sz w:val="20"/>
                <w:szCs w:val="20"/>
              </w:rPr>
              <w:t>3.-</w:t>
            </w:r>
          </w:p>
        </w:tc>
        <w:tc>
          <w:tcPr>
            <w:tcW w:w="3710" w:type="dxa"/>
          </w:tcPr>
          <w:p w:rsidR="00074F88" w:rsidRPr="003D5648" w:rsidRDefault="00074F88" w:rsidP="00740A83">
            <w:pPr>
              <w:jc w:val="both"/>
              <w:rPr>
                <w:rFonts w:ascii="Arial" w:hAnsi="Arial" w:cs="Arial"/>
                <w:sz w:val="20"/>
                <w:szCs w:val="20"/>
              </w:rPr>
            </w:pPr>
            <w:r w:rsidRPr="003D5648">
              <w:rPr>
                <w:rFonts w:ascii="Arial" w:hAnsi="Arial" w:cs="Arial"/>
                <w:sz w:val="20"/>
                <w:szCs w:val="20"/>
              </w:rPr>
              <w:t>Acreedores Diversos</w:t>
            </w:r>
          </w:p>
        </w:tc>
        <w:tc>
          <w:tcPr>
            <w:tcW w:w="2207" w:type="dxa"/>
          </w:tcPr>
          <w:p w:rsidR="00074F88" w:rsidRPr="003D5648" w:rsidRDefault="00A345CA" w:rsidP="001746AE">
            <w:pPr>
              <w:jc w:val="center"/>
              <w:rPr>
                <w:rFonts w:ascii="Arial" w:hAnsi="Arial" w:cs="Arial"/>
                <w:sz w:val="20"/>
                <w:szCs w:val="20"/>
              </w:rPr>
            </w:pPr>
            <w:r>
              <w:rPr>
                <w:rFonts w:ascii="Arial" w:hAnsi="Arial" w:cs="Arial"/>
                <w:sz w:val="20"/>
                <w:szCs w:val="20"/>
              </w:rPr>
              <w:t>0.00</w:t>
            </w:r>
          </w:p>
        </w:tc>
        <w:tc>
          <w:tcPr>
            <w:tcW w:w="2207" w:type="dxa"/>
          </w:tcPr>
          <w:p w:rsidR="00074F88" w:rsidRPr="003D5648" w:rsidRDefault="00A345CA" w:rsidP="00740A83">
            <w:pPr>
              <w:jc w:val="center"/>
              <w:rPr>
                <w:rFonts w:ascii="Arial" w:hAnsi="Arial" w:cs="Arial"/>
                <w:sz w:val="20"/>
                <w:szCs w:val="20"/>
              </w:rPr>
            </w:pPr>
            <w:r>
              <w:rPr>
                <w:rFonts w:ascii="Arial" w:hAnsi="Arial" w:cs="Arial"/>
                <w:sz w:val="20"/>
                <w:szCs w:val="20"/>
              </w:rPr>
              <w:t>25 222.59</w:t>
            </w:r>
          </w:p>
        </w:tc>
      </w:tr>
      <w:tr w:rsidR="005C7251" w:rsidRPr="003D5648" w:rsidTr="005C7251">
        <w:tc>
          <w:tcPr>
            <w:tcW w:w="704" w:type="dxa"/>
          </w:tcPr>
          <w:p w:rsidR="005C7251" w:rsidRPr="003D5648" w:rsidRDefault="005C7251" w:rsidP="00740A83">
            <w:pPr>
              <w:jc w:val="both"/>
              <w:rPr>
                <w:rFonts w:ascii="Arial" w:hAnsi="Arial" w:cs="Arial"/>
                <w:sz w:val="20"/>
                <w:szCs w:val="20"/>
              </w:rPr>
            </w:pPr>
          </w:p>
        </w:tc>
        <w:tc>
          <w:tcPr>
            <w:tcW w:w="3710" w:type="dxa"/>
          </w:tcPr>
          <w:p w:rsidR="005C7251" w:rsidRPr="003D5648" w:rsidRDefault="005C7251" w:rsidP="00740A83">
            <w:pPr>
              <w:jc w:val="both"/>
              <w:rPr>
                <w:rFonts w:ascii="Arial" w:hAnsi="Arial" w:cs="Arial"/>
                <w:b/>
                <w:sz w:val="20"/>
                <w:szCs w:val="20"/>
              </w:rPr>
            </w:pPr>
            <w:r w:rsidRPr="003D5648">
              <w:rPr>
                <w:rFonts w:ascii="Arial" w:hAnsi="Arial" w:cs="Arial"/>
                <w:b/>
                <w:sz w:val="20"/>
                <w:szCs w:val="20"/>
              </w:rPr>
              <w:t>Total</w:t>
            </w:r>
          </w:p>
        </w:tc>
        <w:tc>
          <w:tcPr>
            <w:tcW w:w="2207" w:type="dxa"/>
          </w:tcPr>
          <w:p w:rsidR="005C7251" w:rsidRPr="003D5648" w:rsidRDefault="00A345CA" w:rsidP="001746AE">
            <w:pPr>
              <w:jc w:val="center"/>
              <w:rPr>
                <w:rFonts w:ascii="Arial" w:hAnsi="Arial" w:cs="Arial"/>
                <w:b/>
                <w:sz w:val="20"/>
                <w:szCs w:val="20"/>
              </w:rPr>
            </w:pPr>
            <w:r>
              <w:rPr>
                <w:rFonts w:ascii="Arial" w:hAnsi="Arial" w:cs="Arial"/>
                <w:b/>
                <w:sz w:val="20"/>
                <w:szCs w:val="20"/>
              </w:rPr>
              <w:t>0.00</w:t>
            </w:r>
          </w:p>
        </w:tc>
        <w:tc>
          <w:tcPr>
            <w:tcW w:w="2207" w:type="dxa"/>
          </w:tcPr>
          <w:p w:rsidR="005C7251" w:rsidRPr="003D5648" w:rsidRDefault="00A345CA" w:rsidP="00740A83">
            <w:pPr>
              <w:jc w:val="center"/>
              <w:rPr>
                <w:rFonts w:ascii="Arial" w:hAnsi="Arial" w:cs="Arial"/>
                <w:b/>
                <w:sz w:val="20"/>
                <w:szCs w:val="20"/>
              </w:rPr>
            </w:pPr>
            <w:r>
              <w:rPr>
                <w:rFonts w:ascii="Arial" w:hAnsi="Arial" w:cs="Arial"/>
                <w:b/>
                <w:sz w:val="20"/>
                <w:szCs w:val="20"/>
              </w:rPr>
              <w:t>25 222.59</w:t>
            </w:r>
          </w:p>
        </w:tc>
      </w:tr>
    </w:tbl>
    <w:p w:rsidR="00E15413" w:rsidRDefault="00E15413" w:rsidP="00740A83">
      <w:pPr>
        <w:pStyle w:val="Textoindependiente"/>
        <w:jc w:val="both"/>
        <w:rPr>
          <w:rFonts w:ascii="Arial" w:hAnsi="Arial" w:cs="Arial"/>
          <w:sz w:val="20"/>
          <w:szCs w:val="20"/>
        </w:rPr>
      </w:pPr>
    </w:p>
    <w:p w:rsidR="00C64063" w:rsidRPr="003D5648" w:rsidRDefault="00C64063" w:rsidP="00740A83">
      <w:pPr>
        <w:pStyle w:val="Textoindependiente"/>
        <w:jc w:val="both"/>
        <w:rPr>
          <w:rFonts w:ascii="Arial" w:hAnsi="Arial" w:cs="Arial"/>
          <w:sz w:val="20"/>
          <w:szCs w:val="20"/>
        </w:rPr>
      </w:pPr>
      <w:r>
        <w:rPr>
          <w:rFonts w:ascii="Arial" w:hAnsi="Arial" w:cs="Arial"/>
          <w:sz w:val="20"/>
          <w:szCs w:val="20"/>
        </w:rPr>
        <w:t>.</w:t>
      </w:r>
    </w:p>
    <w:p w:rsidR="00DD5FBC" w:rsidRPr="003D5648" w:rsidRDefault="00DD5FBC" w:rsidP="00740A83">
      <w:pPr>
        <w:pStyle w:val="Textoindependiente"/>
        <w:jc w:val="both"/>
        <w:rPr>
          <w:rFonts w:ascii="Arial" w:hAnsi="Arial" w:cs="Arial"/>
          <w:b/>
          <w:sz w:val="20"/>
          <w:szCs w:val="20"/>
        </w:rPr>
      </w:pPr>
      <w:r w:rsidRPr="003D5648">
        <w:rPr>
          <w:rFonts w:ascii="Arial" w:hAnsi="Arial" w:cs="Arial"/>
          <w:b/>
          <w:sz w:val="20"/>
          <w:szCs w:val="20"/>
        </w:rPr>
        <w:t>9.-Cuentas por Pagar a largo Plazo</w:t>
      </w:r>
    </w:p>
    <w:tbl>
      <w:tblPr>
        <w:tblStyle w:val="Tablaconcuadrcula"/>
        <w:tblW w:w="0" w:type="auto"/>
        <w:tblLook w:val="04A0" w:firstRow="1" w:lastRow="0" w:firstColumn="1" w:lastColumn="0" w:noHBand="0" w:noVBand="1"/>
      </w:tblPr>
      <w:tblGrid>
        <w:gridCol w:w="704"/>
        <w:gridCol w:w="3710"/>
        <w:gridCol w:w="2207"/>
        <w:gridCol w:w="2207"/>
      </w:tblGrid>
      <w:tr w:rsidR="007A19FE" w:rsidRPr="003D5648" w:rsidTr="007A19FE">
        <w:tc>
          <w:tcPr>
            <w:tcW w:w="704" w:type="dxa"/>
          </w:tcPr>
          <w:p w:rsidR="007A19FE" w:rsidRPr="003D5648" w:rsidRDefault="007A19FE" w:rsidP="00740A83">
            <w:pPr>
              <w:jc w:val="both"/>
              <w:rPr>
                <w:rFonts w:ascii="Arial" w:hAnsi="Arial" w:cs="Arial"/>
                <w:b/>
                <w:sz w:val="20"/>
                <w:szCs w:val="20"/>
              </w:rPr>
            </w:pPr>
          </w:p>
        </w:tc>
        <w:tc>
          <w:tcPr>
            <w:tcW w:w="3710" w:type="dxa"/>
          </w:tcPr>
          <w:p w:rsidR="007A19FE" w:rsidRPr="003D5648" w:rsidRDefault="007A19FE" w:rsidP="00740A83">
            <w:pPr>
              <w:jc w:val="both"/>
              <w:rPr>
                <w:rFonts w:ascii="Arial" w:hAnsi="Arial" w:cs="Arial"/>
                <w:b/>
                <w:sz w:val="20"/>
                <w:szCs w:val="20"/>
              </w:rPr>
            </w:pPr>
          </w:p>
        </w:tc>
        <w:tc>
          <w:tcPr>
            <w:tcW w:w="2207" w:type="dxa"/>
          </w:tcPr>
          <w:p w:rsidR="007A19FE" w:rsidRPr="003D5648" w:rsidRDefault="007A19FE" w:rsidP="00740A83">
            <w:pPr>
              <w:jc w:val="center"/>
              <w:rPr>
                <w:rFonts w:ascii="Arial" w:hAnsi="Arial" w:cs="Arial"/>
                <w:b/>
                <w:sz w:val="20"/>
                <w:szCs w:val="20"/>
              </w:rPr>
            </w:pPr>
            <w:r w:rsidRPr="003D5648">
              <w:rPr>
                <w:rFonts w:ascii="Arial" w:hAnsi="Arial" w:cs="Arial"/>
                <w:b/>
                <w:sz w:val="20"/>
                <w:szCs w:val="20"/>
              </w:rPr>
              <w:t>201</w:t>
            </w:r>
            <w:r w:rsidR="00A345CA">
              <w:rPr>
                <w:rFonts w:ascii="Arial" w:hAnsi="Arial" w:cs="Arial"/>
                <w:b/>
                <w:sz w:val="20"/>
                <w:szCs w:val="20"/>
              </w:rPr>
              <w:t>8</w:t>
            </w:r>
          </w:p>
        </w:tc>
        <w:tc>
          <w:tcPr>
            <w:tcW w:w="2207" w:type="dxa"/>
          </w:tcPr>
          <w:p w:rsidR="007A19FE" w:rsidRPr="003D5648" w:rsidRDefault="007A19FE" w:rsidP="00740A83">
            <w:pPr>
              <w:jc w:val="center"/>
              <w:rPr>
                <w:rFonts w:ascii="Arial" w:hAnsi="Arial" w:cs="Arial"/>
                <w:b/>
                <w:sz w:val="20"/>
                <w:szCs w:val="20"/>
              </w:rPr>
            </w:pPr>
            <w:r w:rsidRPr="003D5648">
              <w:rPr>
                <w:rFonts w:ascii="Arial" w:hAnsi="Arial" w:cs="Arial"/>
                <w:b/>
                <w:sz w:val="20"/>
                <w:szCs w:val="20"/>
              </w:rPr>
              <w:t>201</w:t>
            </w:r>
            <w:r w:rsidR="00A345CA">
              <w:rPr>
                <w:rFonts w:ascii="Arial" w:hAnsi="Arial" w:cs="Arial"/>
                <w:b/>
                <w:sz w:val="20"/>
                <w:szCs w:val="20"/>
              </w:rPr>
              <w:t>7</w:t>
            </w:r>
          </w:p>
        </w:tc>
      </w:tr>
      <w:tr w:rsidR="007A19FE" w:rsidRPr="003D5648" w:rsidTr="007A19FE">
        <w:tc>
          <w:tcPr>
            <w:tcW w:w="704" w:type="dxa"/>
          </w:tcPr>
          <w:p w:rsidR="007A19FE" w:rsidRPr="003D5648" w:rsidRDefault="007A19FE" w:rsidP="00740A83">
            <w:pPr>
              <w:jc w:val="both"/>
              <w:rPr>
                <w:rFonts w:ascii="Arial" w:hAnsi="Arial" w:cs="Arial"/>
                <w:b/>
                <w:sz w:val="20"/>
                <w:szCs w:val="20"/>
              </w:rPr>
            </w:pPr>
            <w:r w:rsidRPr="003D5648">
              <w:rPr>
                <w:rFonts w:ascii="Arial" w:hAnsi="Arial" w:cs="Arial"/>
                <w:b/>
                <w:sz w:val="20"/>
                <w:szCs w:val="20"/>
              </w:rPr>
              <w:t>1.-</w:t>
            </w:r>
          </w:p>
        </w:tc>
        <w:tc>
          <w:tcPr>
            <w:tcW w:w="3710" w:type="dxa"/>
          </w:tcPr>
          <w:p w:rsidR="007A19FE" w:rsidRPr="003D5648" w:rsidRDefault="007A19FE" w:rsidP="00740A83">
            <w:pPr>
              <w:jc w:val="both"/>
              <w:rPr>
                <w:rFonts w:ascii="Arial" w:hAnsi="Arial" w:cs="Arial"/>
                <w:sz w:val="20"/>
                <w:szCs w:val="20"/>
              </w:rPr>
            </w:pPr>
            <w:r w:rsidRPr="003D5648">
              <w:rPr>
                <w:rFonts w:ascii="Arial" w:hAnsi="Arial" w:cs="Arial"/>
                <w:sz w:val="20"/>
                <w:szCs w:val="20"/>
              </w:rPr>
              <w:t>Fondos y Bienes de Terceros en Garantía y/o Administración a Largo Plazo</w:t>
            </w:r>
          </w:p>
        </w:tc>
        <w:tc>
          <w:tcPr>
            <w:tcW w:w="2207" w:type="dxa"/>
          </w:tcPr>
          <w:p w:rsidR="007A19FE" w:rsidRPr="003D5648" w:rsidRDefault="007A19FE" w:rsidP="00740A83">
            <w:pPr>
              <w:jc w:val="center"/>
              <w:rPr>
                <w:rFonts w:ascii="Arial" w:hAnsi="Arial" w:cs="Arial"/>
                <w:sz w:val="20"/>
                <w:szCs w:val="20"/>
              </w:rPr>
            </w:pPr>
          </w:p>
          <w:p w:rsidR="007A19FE" w:rsidRPr="003D5648" w:rsidRDefault="001418DF" w:rsidP="00740A83">
            <w:pPr>
              <w:jc w:val="center"/>
              <w:rPr>
                <w:rFonts w:ascii="Arial" w:hAnsi="Arial" w:cs="Arial"/>
                <w:sz w:val="20"/>
                <w:szCs w:val="20"/>
              </w:rPr>
            </w:pPr>
            <w:r>
              <w:rPr>
                <w:rFonts w:ascii="Arial" w:hAnsi="Arial" w:cs="Arial"/>
                <w:sz w:val="20"/>
                <w:szCs w:val="20"/>
              </w:rPr>
              <w:t>341 644.95</w:t>
            </w:r>
          </w:p>
        </w:tc>
        <w:tc>
          <w:tcPr>
            <w:tcW w:w="2207" w:type="dxa"/>
          </w:tcPr>
          <w:p w:rsidR="007A19FE" w:rsidRPr="003D5648" w:rsidRDefault="007A19FE" w:rsidP="00740A83">
            <w:pPr>
              <w:jc w:val="center"/>
              <w:rPr>
                <w:rFonts w:ascii="Arial" w:hAnsi="Arial" w:cs="Arial"/>
                <w:b/>
                <w:sz w:val="20"/>
                <w:szCs w:val="20"/>
              </w:rPr>
            </w:pPr>
          </w:p>
          <w:p w:rsidR="00694457" w:rsidRPr="003D5648" w:rsidRDefault="001418DF" w:rsidP="00740A83">
            <w:pPr>
              <w:jc w:val="center"/>
              <w:rPr>
                <w:rFonts w:ascii="Arial" w:hAnsi="Arial" w:cs="Arial"/>
                <w:sz w:val="20"/>
                <w:szCs w:val="20"/>
              </w:rPr>
            </w:pPr>
            <w:r>
              <w:rPr>
                <w:rFonts w:ascii="Arial" w:hAnsi="Arial" w:cs="Arial"/>
                <w:sz w:val="20"/>
                <w:szCs w:val="20"/>
              </w:rPr>
              <w:t>349 461.26</w:t>
            </w:r>
          </w:p>
          <w:p w:rsidR="00694457" w:rsidRPr="003D5648" w:rsidRDefault="00694457" w:rsidP="00740A83">
            <w:pPr>
              <w:jc w:val="center"/>
              <w:rPr>
                <w:rFonts w:ascii="Arial" w:hAnsi="Arial" w:cs="Arial"/>
                <w:b/>
                <w:sz w:val="20"/>
                <w:szCs w:val="20"/>
              </w:rPr>
            </w:pPr>
          </w:p>
        </w:tc>
      </w:tr>
      <w:tr w:rsidR="007A19FE" w:rsidRPr="003D5648" w:rsidTr="007A19FE">
        <w:tc>
          <w:tcPr>
            <w:tcW w:w="704" w:type="dxa"/>
          </w:tcPr>
          <w:p w:rsidR="007A19FE" w:rsidRPr="003D5648" w:rsidRDefault="007A19FE" w:rsidP="00740A83">
            <w:pPr>
              <w:jc w:val="both"/>
              <w:rPr>
                <w:rFonts w:ascii="Arial" w:hAnsi="Arial" w:cs="Arial"/>
                <w:b/>
                <w:sz w:val="20"/>
                <w:szCs w:val="20"/>
              </w:rPr>
            </w:pPr>
          </w:p>
        </w:tc>
        <w:tc>
          <w:tcPr>
            <w:tcW w:w="3710" w:type="dxa"/>
          </w:tcPr>
          <w:p w:rsidR="007A19FE" w:rsidRPr="003D5648" w:rsidRDefault="007A19FE" w:rsidP="00740A83">
            <w:pPr>
              <w:jc w:val="both"/>
              <w:rPr>
                <w:rFonts w:ascii="Arial" w:hAnsi="Arial" w:cs="Arial"/>
                <w:b/>
                <w:sz w:val="20"/>
                <w:szCs w:val="20"/>
              </w:rPr>
            </w:pPr>
            <w:r w:rsidRPr="003D5648">
              <w:rPr>
                <w:rFonts w:ascii="Arial" w:hAnsi="Arial" w:cs="Arial"/>
                <w:b/>
                <w:sz w:val="20"/>
                <w:szCs w:val="20"/>
              </w:rPr>
              <w:t>Total</w:t>
            </w:r>
          </w:p>
        </w:tc>
        <w:tc>
          <w:tcPr>
            <w:tcW w:w="2207" w:type="dxa"/>
          </w:tcPr>
          <w:p w:rsidR="007A19FE" w:rsidRPr="003E1610" w:rsidRDefault="001418DF" w:rsidP="00740A83">
            <w:pPr>
              <w:jc w:val="center"/>
              <w:rPr>
                <w:rFonts w:ascii="Arial" w:hAnsi="Arial" w:cs="Arial"/>
                <w:b/>
                <w:sz w:val="20"/>
                <w:szCs w:val="20"/>
              </w:rPr>
            </w:pPr>
            <w:r>
              <w:rPr>
                <w:rFonts w:ascii="Arial" w:hAnsi="Arial" w:cs="Arial"/>
                <w:b/>
                <w:sz w:val="20"/>
                <w:szCs w:val="20"/>
              </w:rPr>
              <w:t>341 644.95</w:t>
            </w:r>
          </w:p>
        </w:tc>
        <w:tc>
          <w:tcPr>
            <w:tcW w:w="2207" w:type="dxa"/>
          </w:tcPr>
          <w:p w:rsidR="007A19FE" w:rsidRPr="003D5648" w:rsidRDefault="006E1B01" w:rsidP="00740A83">
            <w:pPr>
              <w:jc w:val="center"/>
              <w:rPr>
                <w:rFonts w:ascii="Arial" w:hAnsi="Arial" w:cs="Arial"/>
                <w:b/>
                <w:sz w:val="20"/>
                <w:szCs w:val="20"/>
              </w:rPr>
            </w:pPr>
            <w:r w:rsidRPr="003D5648">
              <w:rPr>
                <w:rFonts w:ascii="Arial" w:hAnsi="Arial" w:cs="Arial"/>
                <w:b/>
                <w:sz w:val="20"/>
                <w:szCs w:val="20"/>
              </w:rPr>
              <w:t>3</w:t>
            </w:r>
            <w:r w:rsidR="001418DF">
              <w:rPr>
                <w:rFonts w:ascii="Arial" w:hAnsi="Arial" w:cs="Arial"/>
                <w:b/>
                <w:sz w:val="20"/>
                <w:szCs w:val="20"/>
              </w:rPr>
              <w:t>49 461.26</w:t>
            </w:r>
          </w:p>
        </w:tc>
      </w:tr>
    </w:tbl>
    <w:p w:rsidR="007A19FE" w:rsidRPr="003D5648" w:rsidRDefault="007A19FE" w:rsidP="00740A83">
      <w:pPr>
        <w:jc w:val="both"/>
        <w:rPr>
          <w:rFonts w:ascii="Arial" w:hAnsi="Arial" w:cs="Arial"/>
          <w:b/>
          <w:sz w:val="20"/>
          <w:szCs w:val="20"/>
        </w:rPr>
      </w:pPr>
    </w:p>
    <w:p w:rsidR="007A19FE" w:rsidRDefault="007A19FE" w:rsidP="00740A83">
      <w:pPr>
        <w:pStyle w:val="Textoindependiente"/>
        <w:jc w:val="both"/>
        <w:rPr>
          <w:rFonts w:ascii="Arial" w:hAnsi="Arial" w:cs="Arial"/>
          <w:sz w:val="20"/>
          <w:szCs w:val="20"/>
        </w:rPr>
      </w:pPr>
      <w:r w:rsidRPr="003D5648">
        <w:rPr>
          <w:rFonts w:ascii="Arial" w:hAnsi="Arial" w:cs="Arial"/>
          <w:sz w:val="20"/>
          <w:szCs w:val="20"/>
        </w:rPr>
        <w:t>El Saldo de $ 3</w:t>
      </w:r>
      <w:r w:rsidR="001418DF">
        <w:rPr>
          <w:rFonts w:ascii="Arial" w:hAnsi="Arial" w:cs="Arial"/>
          <w:sz w:val="20"/>
          <w:szCs w:val="20"/>
        </w:rPr>
        <w:t>41 644.95</w:t>
      </w:r>
      <w:r w:rsidRPr="003D5648">
        <w:rPr>
          <w:rFonts w:ascii="Arial" w:hAnsi="Arial" w:cs="Arial"/>
          <w:sz w:val="20"/>
          <w:szCs w:val="20"/>
        </w:rPr>
        <w:t xml:space="preserve">, correspondiente a Fondos y Bienes de Terceros en </w:t>
      </w:r>
      <w:r w:rsidR="00FC576F" w:rsidRPr="003D5648">
        <w:rPr>
          <w:rFonts w:ascii="Arial" w:hAnsi="Arial" w:cs="Arial"/>
          <w:sz w:val="20"/>
          <w:szCs w:val="20"/>
        </w:rPr>
        <w:t>Administración</w:t>
      </w:r>
      <w:r w:rsidRPr="003D5648">
        <w:rPr>
          <w:rFonts w:ascii="Arial" w:hAnsi="Arial" w:cs="Arial"/>
          <w:sz w:val="20"/>
          <w:szCs w:val="20"/>
        </w:rPr>
        <w:t xml:space="preserve"> y/o Garantía a Largo Plazo</w:t>
      </w:r>
      <w:r w:rsidR="00FC576F" w:rsidRPr="003D5648">
        <w:rPr>
          <w:rFonts w:ascii="Arial" w:hAnsi="Arial" w:cs="Arial"/>
          <w:sz w:val="20"/>
          <w:szCs w:val="20"/>
        </w:rPr>
        <w:t>, corresponde a l</w:t>
      </w:r>
      <w:r w:rsidR="00694457" w:rsidRPr="003D5648">
        <w:rPr>
          <w:rFonts w:ascii="Arial" w:hAnsi="Arial" w:cs="Arial"/>
          <w:sz w:val="20"/>
          <w:szCs w:val="20"/>
        </w:rPr>
        <w:t>as fianzas que el Tribunal de Justicia Administrativa del Estado de Guerrero, recibió en garantía de los Juicios administrativos</w:t>
      </w:r>
      <w:r w:rsidR="00565E05" w:rsidRPr="003D5648">
        <w:rPr>
          <w:rFonts w:ascii="Arial" w:hAnsi="Arial" w:cs="Arial"/>
          <w:sz w:val="20"/>
          <w:szCs w:val="20"/>
        </w:rPr>
        <w:t>, competencia de la Entidad</w:t>
      </w:r>
      <w:r w:rsidR="00FC576F" w:rsidRPr="003D5648">
        <w:rPr>
          <w:rFonts w:ascii="Arial" w:hAnsi="Arial" w:cs="Arial"/>
          <w:sz w:val="20"/>
          <w:szCs w:val="20"/>
        </w:rPr>
        <w:t>.</w:t>
      </w:r>
    </w:p>
    <w:p w:rsidR="00C64063" w:rsidRDefault="00C64063" w:rsidP="00740A83">
      <w:pPr>
        <w:pStyle w:val="Textoindependiente"/>
        <w:jc w:val="both"/>
        <w:rPr>
          <w:rFonts w:ascii="Arial" w:hAnsi="Arial" w:cs="Arial"/>
          <w:sz w:val="20"/>
          <w:szCs w:val="20"/>
        </w:rPr>
      </w:pPr>
      <w:r>
        <w:rPr>
          <w:rFonts w:ascii="Arial" w:hAnsi="Arial" w:cs="Arial"/>
          <w:sz w:val="20"/>
          <w:szCs w:val="20"/>
        </w:rPr>
        <w:lastRenderedPageBreak/>
        <w:t>Dichas fianzas son las siguientes:</w:t>
      </w:r>
    </w:p>
    <w:tbl>
      <w:tblPr>
        <w:tblStyle w:val="Tablaconcuadrcula"/>
        <w:tblW w:w="0" w:type="auto"/>
        <w:tblLook w:val="04A0" w:firstRow="1" w:lastRow="0" w:firstColumn="1" w:lastColumn="0" w:noHBand="0" w:noVBand="1"/>
      </w:tblPr>
      <w:tblGrid>
        <w:gridCol w:w="4414"/>
        <w:gridCol w:w="4414"/>
      </w:tblGrid>
      <w:tr w:rsidR="001418DF" w:rsidTr="001418DF">
        <w:tc>
          <w:tcPr>
            <w:tcW w:w="4414" w:type="dxa"/>
          </w:tcPr>
          <w:p w:rsidR="001418DF" w:rsidRDefault="001418DF" w:rsidP="00740A83">
            <w:pPr>
              <w:pStyle w:val="Textoindependiente"/>
              <w:jc w:val="both"/>
              <w:rPr>
                <w:rFonts w:ascii="Arial" w:hAnsi="Arial" w:cs="Arial"/>
                <w:sz w:val="20"/>
                <w:szCs w:val="20"/>
              </w:rPr>
            </w:pPr>
            <w:r>
              <w:rPr>
                <w:rFonts w:ascii="Arial" w:hAnsi="Arial" w:cs="Arial"/>
                <w:sz w:val="20"/>
                <w:szCs w:val="20"/>
              </w:rPr>
              <w:t xml:space="preserve">DESCRICION </w:t>
            </w:r>
          </w:p>
        </w:tc>
        <w:tc>
          <w:tcPr>
            <w:tcW w:w="4414" w:type="dxa"/>
          </w:tcPr>
          <w:p w:rsidR="001418DF" w:rsidRDefault="001418DF" w:rsidP="00740A83">
            <w:pPr>
              <w:pStyle w:val="Textoindependiente"/>
              <w:jc w:val="both"/>
              <w:rPr>
                <w:rFonts w:ascii="Arial" w:hAnsi="Arial" w:cs="Arial"/>
                <w:sz w:val="20"/>
                <w:szCs w:val="20"/>
              </w:rPr>
            </w:pPr>
            <w:r>
              <w:rPr>
                <w:rFonts w:ascii="Arial" w:hAnsi="Arial" w:cs="Arial"/>
                <w:sz w:val="20"/>
                <w:szCs w:val="20"/>
              </w:rPr>
              <w:t>SALDO AL 31 DE MARZO 2018</w:t>
            </w:r>
          </w:p>
        </w:tc>
      </w:tr>
      <w:tr w:rsidR="001418DF" w:rsidTr="001418DF">
        <w:tc>
          <w:tcPr>
            <w:tcW w:w="4414" w:type="dxa"/>
          </w:tcPr>
          <w:p w:rsidR="001418DF" w:rsidRDefault="001418DF" w:rsidP="00740A83">
            <w:pPr>
              <w:pStyle w:val="Textoindependiente"/>
              <w:jc w:val="both"/>
              <w:rPr>
                <w:rFonts w:ascii="Arial" w:hAnsi="Arial" w:cs="Arial"/>
                <w:sz w:val="20"/>
                <w:szCs w:val="20"/>
              </w:rPr>
            </w:pPr>
            <w:r>
              <w:rPr>
                <w:rFonts w:ascii="Arial" w:hAnsi="Arial" w:cs="Arial"/>
                <w:sz w:val="20"/>
                <w:szCs w:val="20"/>
              </w:rPr>
              <w:t xml:space="preserve">Saldo Inicial de Fianzas en Bancos </w:t>
            </w:r>
          </w:p>
        </w:tc>
        <w:tc>
          <w:tcPr>
            <w:tcW w:w="4414" w:type="dxa"/>
          </w:tcPr>
          <w:p w:rsidR="001418DF" w:rsidRDefault="001418DF" w:rsidP="001418DF">
            <w:pPr>
              <w:pStyle w:val="Textoindependiente"/>
              <w:jc w:val="center"/>
              <w:rPr>
                <w:rFonts w:ascii="Arial" w:hAnsi="Arial" w:cs="Arial"/>
                <w:sz w:val="20"/>
                <w:szCs w:val="20"/>
              </w:rPr>
            </w:pPr>
            <w:r>
              <w:rPr>
                <w:rFonts w:ascii="Arial" w:hAnsi="Arial" w:cs="Arial"/>
                <w:sz w:val="20"/>
                <w:szCs w:val="20"/>
              </w:rPr>
              <w:t>349 461.26</w:t>
            </w:r>
          </w:p>
        </w:tc>
      </w:tr>
      <w:tr w:rsidR="001418DF" w:rsidTr="001418DF">
        <w:tc>
          <w:tcPr>
            <w:tcW w:w="4414" w:type="dxa"/>
          </w:tcPr>
          <w:p w:rsidR="001418DF" w:rsidRDefault="001418DF" w:rsidP="00740A83">
            <w:pPr>
              <w:pStyle w:val="Textoindependiente"/>
              <w:jc w:val="both"/>
              <w:rPr>
                <w:rFonts w:ascii="Arial" w:hAnsi="Arial" w:cs="Arial"/>
                <w:sz w:val="20"/>
                <w:szCs w:val="20"/>
              </w:rPr>
            </w:pPr>
            <w:r w:rsidRPr="001418DF">
              <w:rPr>
                <w:rFonts w:ascii="Arial" w:hAnsi="Arial" w:cs="Arial"/>
                <w:sz w:val="20"/>
                <w:szCs w:val="20"/>
              </w:rPr>
              <w:t>FIANZA DEUELTA TCA/SRA/I/395/2015</w:t>
            </w:r>
          </w:p>
        </w:tc>
        <w:tc>
          <w:tcPr>
            <w:tcW w:w="4414" w:type="dxa"/>
          </w:tcPr>
          <w:p w:rsidR="001418DF" w:rsidRDefault="001418DF" w:rsidP="001418DF">
            <w:pPr>
              <w:pStyle w:val="Textoindependiente"/>
              <w:jc w:val="center"/>
              <w:rPr>
                <w:rFonts w:ascii="Arial" w:hAnsi="Arial" w:cs="Arial"/>
                <w:sz w:val="20"/>
                <w:szCs w:val="20"/>
              </w:rPr>
            </w:pPr>
            <w:r>
              <w:rPr>
                <w:rFonts w:ascii="Arial" w:hAnsi="Arial" w:cs="Arial"/>
                <w:sz w:val="20"/>
                <w:szCs w:val="20"/>
              </w:rPr>
              <w:t>1 255.00</w:t>
            </w:r>
          </w:p>
        </w:tc>
      </w:tr>
      <w:tr w:rsidR="001418DF" w:rsidTr="001418DF">
        <w:tc>
          <w:tcPr>
            <w:tcW w:w="4414" w:type="dxa"/>
          </w:tcPr>
          <w:p w:rsidR="001418DF" w:rsidRDefault="001418DF" w:rsidP="00740A83">
            <w:pPr>
              <w:pStyle w:val="Textoindependiente"/>
              <w:jc w:val="both"/>
              <w:rPr>
                <w:rFonts w:ascii="Arial" w:hAnsi="Arial" w:cs="Arial"/>
                <w:sz w:val="20"/>
                <w:szCs w:val="20"/>
              </w:rPr>
            </w:pPr>
            <w:r w:rsidRPr="001418DF">
              <w:rPr>
                <w:rFonts w:ascii="Arial" w:hAnsi="Arial" w:cs="Arial"/>
                <w:sz w:val="20"/>
                <w:szCs w:val="20"/>
              </w:rPr>
              <w:t>FIANZA DEVULTA TCA/SRA/I/289/2015</w:t>
            </w:r>
          </w:p>
        </w:tc>
        <w:tc>
          <w:tcPr>
            <w:tcW w:w="4414" w:type="dxa"/>
          </w:tcPr>
          <w:p w:rsidR="001418DF" w:rsidRDefault="001418DF" w:rsidP="001418DF">
            <w:pPr>
              <w:pStyle w:val="Textoindependiente"/>
              <w:jc w:val="center"/>
              <w:rPr>
                <w:rFonts w:ascii="Arial" w:hAnsi="Arial" w:cs="Arial"/>
                <w:sz w:val="20"/>
                <w:szCs w:val="20"/>
              </w:rPr>
            </w:pPr>
            <w:r>
              <w:rPr>
                <w:rFonts w:ascii="Arial" w:hAnsi="Arial" w:cs="Arial"/>
                <w:sz w:val="20"/>
                <w:szCs w:val="20"/>
              </w:rPr>
              <w:t>655.90</w:t>
            </w:r>
          </w:p>
        </w:tc>
      </w:tr>
      <w:tr w:rsidR="001418DF" w:rsidTr="001418DF">
        <w:tc>
          <w:tcPr>
            <w:tcW w:w="4414" w:type="dxa"/>
          </w:tcPr>
          <w:p w:rsidR="001418DF" w:rsidRDefault="001418DF" w:rsidP="00740A83">
            <w:pPr>
              <w:pStyle w:val="Textoindependiente"/>
              <w:jc w:val="both"/>
              <w:rPr>
                <w:rFonts w:ascii="Arial" w:hAnsi="Arial" w:cs="Arial"/>
                <w:sz w:val="20"/>
                <w:szCs w:val="20"/>
              </w:rPr>
            </w:pPr>
            <w:r w:rsidRPr="001418DF">
              <w:rPr>
                <w:rFonts w:ascii="Arial" w:hAnsi="Arial" w:cs="Arial"/>
                <w:sz w:val="20"/>
                <w:szCs w:val="20"/>
              </w:rPr>
              <w:t>FIANZA DEVUELTA TCA/SRA/II/048/2015</w:t>
            </w:r>
          </w:p>
        </w:tc>
        <w:tc>
          <w:tcPr>
            <w:tcW w:w="4414" w:type="dxa"/>
          </w:tcPr>
          <w:p w:rsidR="001418DF" w:rsidRDefault="001418DF" w:rsidP="001418DF">
            <w:pPr>
              <w:pStyle w:val="Textoindependiente"/>
              <w:jc w:val="center"/>
              <w:rPr>
                <w:rFonts w:ascii="Arial" w:hAnsi="Arial" w:cs="Arial"/>
                <w:sz w:val="20"/>
                <w:szCs w:val="20"/>
              </w:rPr>
            </w:pPr>
            <w:r>
              <w:rPr>
                <w:rFonts w:ascii="Arial" w:hAnsi="Arial" w:cs="Arial"/>
                <w:sz w:val="20"/>
                <w:szCs w:val="20"/>
              </w:rPr>
              <w:t>5 198.00</w:t>
            </w:r>
          </w:p>
        </w:tc>
      </w:tr>
      <w:tr w:rsidR="001418DF" w:rsidTr="001418DF">
        <w:tc>
          <w:tcPr>
            <w:tcW w:w="4414" w:type="dxa"/>
          </w:tcPr>
          <w:p w:rsidR="001418DF" w:rsidRDefault="001418DF" w:rsidP="00740A83">
            <w:pPr>
              <w:pStyle w:val="Textoindependiente"/>
              <w:jc w:val="both"/>
              <w:rPr>
                <w:rFonts w:ascii="Arial" w:hAnsi="Arial" w:cs="Arial"/>
                <w:sz w:val="20"/>
                <w:szCs w:val="20"/>
              </w:rPr>
            </w:pPr>
            <w:r w:rsidRPr="001418DF">
              <w:rPr>
                <w:rFonts w:ascii="Arial" w:hAnsi="Arial" w:cs="Arial"/>
                <w:sz w:val="20"/>
                <w:szCs w:val="20"/>
              </w:rPr>
              <w:t xml:space="preserve"> FIANZA DEVUELTA TCA/SRA/I/011/2015</w:t>
            </w:r>
          </w:p>
        </w:tc>
        <w:tc>
          <w:tcPr>
            <w:tcW w:w="4414" w:type="dxa"/>
          </w:tcPr>
          <w:p w:rsidR="001418DF" w:rsidRDefault="001418DF" w:rsidP="001418DF">
            <w:pPr>
              <w:pStyle w:val="Textoindependiente"/>
              <w:jc w:val="center"/>
              <w:rPr>
                <w:rFonts w:ascii="Arial" w:hAnsi="Arial" w:cs="Arial"/>
                <w:sz w:val="20"/>
                <w:szCs w:val="20"/>
              </w:rPr>
            </w:pPr>
            <w:r>
              <w:rPr>
                <w:rFonts w:ascii="Arial" w:hAnsi="Arial" w:cs="Arial"/>
                <w:sz w:val="20"/>
                <w:szCs w:val="20"/>
              </w:rPr>
              <w:t>5 165.00</w:t>
            </w:r>
          </w:p>
        </w:tc>
      </w:tr>
      <w:tr w:rsidR="001418DF" w:rsidTr="001418DF">
        <w:tc>
          <w:tcPr>
            <w:tcW w:w="4414" w:type="dxa"/>
          </w:tcPr>
          <w:p w:rsidR="001418DF" w:rsidRPr="001418DF" w:rsidRDefault="001418DF" w:rsidP="00740A83">
            <w:pPr>
              <w:pStyle w:val="Textoindependiente"/>
              <w:jc w:val="both"/>
              <w:rPr>
                <w:rFonts w:ascii="Arial" w:hAnsi="Arial" w:cs="Arial"/>
                <w:sz w:val="20"/>
                <w:szCs w:val="20"/>
              </w:rPr>
            </w:pPr>
            <w:r w:rsidRPr="001418DF">
              <w:rPr>
                <w:rFonts w:ascii="Arial" w:hAnsi="Arial" w:cs="Arial"/>
                <w:sz w:val="20"/>
                <w:szCs w:val="20"/>
              </w:rPr>
              <w:t>FIANZA DEVULTA TCA/SRA/I/383/2014</w:t>
            </w:r>
          </w:p>
        </w:tc>
        <w:tc>
          <w:tcPr>
            <w:tcW w:w="4414" w:type="dxa"/>
          </w:tcPr>
          <w:p w:rsidR="001418DF" w:rsidRDefault="001418DF" w:rsidP="001418DF">
            <w:pPr>
              <w:pStyle w:val="Textoindependiente"/>
              <w:jc w:val="center"/>
              <w:rPr>
                <w:rFonts w:ascii="Arial" w:hAnsi="Arial" w:cs="Arial"/>
                <w:sz w:val="20"/>
                <w:szCs w:val="20"/>
              </w:rPr>
            </w:pPr>
            <w:r>
              <w:rPr>
                <w:rFonts w:ascii="Arial" w:hAnsi="Arial" w:cs="Arial"/>
                <w:sz w:val="20"/>
                <w:szCs w:val="20"/>
              </w:rPr>
              <w:t>5 072.41</w:t>
            </w:r>
          </w:p>
        </w:tc>
      </w:tr>
      <w:tr w:rsidR="001418DF" w:rsidTr="001418DF">
        <w:tc>
          <w:tcPr>
            <w:tcW w:w="4414" w:type="dxa"/>
          </w:tcPr>
          <w:p w:rsidR="001418DF" w:rsidRPr="001418DF" w:rsidRDefault="001418DF" w:rsidP="00740A83">
            <w:pPr>
              <w:pStyle w:val="Textoindependiente"/>
              <w:jc w:val="both"/>
              <w:rPr>
                <w:rFonts w:ascii="Arial" w:hAnsi="Arial" w:cs="Arial"/>
                <w:sz w:val="20"/>
                <w:szCs w:val="20"/>
              </w:rPr>
            </w:pPr>
            <w:r w:rsidRPr="001418DF">
              <w:rPr>
                <w:rFonts w:ascii="Arial" w:hAnsi="Arial" w:cs="Arial"/>
                <w:sz w:val="20"/>
                <w:szCs w:val="20"/>
              </w:rPr>
              <w:t>FIANZA DEVUELTA TCA/SRA/I185/2015</w:t>
            </w:r>
          </w:p>
        </w:tc>
        <w:tc>
          <w:tcPr>
            <w:tcW w:w="4414" w:type="dxa"/>
          </w:tcPr>
          <w:p w:rsidR="001418DF" w:rsidRDefault="001418DF" w:rsidP="001418DF">
            <w:pPr>
              <w:pStyle w:val="Textoindependiente"/>
              <w:jc w:val="center"/>
              <w:rPr>
                <w:rFonts w:ascii="Arial" w:hAnsi="Arial" w:cs="Arial"/>
                <w:sz w:val="20"/>
                <w:szCs w:val="20"/>
              </w:rPr>
            </w:pPr>
            <w:r>
              <w:rPr>
                <w:rFonts w:ascii="Arial" w:hAnsi="Arial" w:cs="Arial"/>
                <w:sz w:val="20"/>
                <w:szCs w:val="20"/>
              </w:rPr>
              <w:t>1 470.00</w:t>
            </w:r>
          </w:p>
        </w:tc>
      </w:tr>
      <w:tr w:rsidR="001418DF" w:rsidTr="001418DF">
        <w:tc>
          <w:tcPr>
            <w:tcW w:w="4414" w:type="dxa"/>
          </w:tcPr>
          <w:p w:rsidR="001418DF" w:rsidRPr="001418DF" w:rsidRDefault="001418DF" w:rsidP="00740A83">
            <w:pPr>
              <w:pStyle w:val="Textoindependiente"/>
              <w:jc w:val="both"/>
              <w:rPr>
                <w:rFonts w:ascii="Arial" w:hAnsi="Arial" w:cs="Arial"/>
                <w:sz w:val="20"/>
                <w:szCs w:val="20"/>
              </w:rPr>
            </w:pPr>
            <w:r w:rsidRPr="001418DF">
              <w:rPr>
                <w:rFonts w:ascii="Arial" w:hAnsi="Arial" w:cs="Arial"/>
                <w:sz w:val="20"/>
                <w:szCs w:val="20"/>
              </w:rPr>
              <w:t>TJA/SRA/II/044/2018 ACTOR. CARLOS PRESTEGUI MARTINEZ</w:t>
            </w:r>
          </w:p>
        </w:tc>
        <w:tc>
          <w:tcPr>
            <w:tcW w:w="4414" w:type="dxa"/>
          </w:tcPr>
          <w:p w:rsidR="001418DF" w:rsidRDefault="001418DF" w:rsidP="001418DF">
            <w:pPr>
              <w:pStyle w:val="Textoindependiente"/>
              <w:jc w:val="center"/>
              <w:rPr>
                <w:rFonts w:ascii="Arial" w:hAnsi="Arial" w:cs="Arial"/>
                <w:sz w:val="20"/>
                <w:szCs w:val="20"/>
              </w:rPr>
            </w:pPr>
            <w:r>
              <w:rPr>
                <w:rFonts w:ascii="Arial" w:hAnsi="Arial" w:cs="Arial"/>
                <w:sz w:val="20"/>
                <w:szCs w:val="20"/>
              </w:rPr>
              <w:t>-5 500.00</w:t>
            </w:r>
          </w:p>
        </w:tc>
      </w:tr>
      <w:tr w:rsidR="001418DF" w:rsidTr="001418DF">
        <w:tc>
          <w:tcPr>
            <w:tcW w:w="4414" w:type="dxa"/>
          </w:tcPr>
          <w:p w:rsidR="001418DF" w:rsidRPr="001418DF" w:rsidRDefault="001418DF" w:rsidP="00740A83">
            <w:pPr>
              <w:pStyle w:val="Textoindependiente"/>
              <w:jc w:val="both"/>
              <w:rPr>
                <w:rFonts w:ascii="Arial" w:hAnsi="Arial" w:cs="Arial"/>
                <w:sz w:val="20"/>
                <w:szCs w:val="20"/>
              </w:rPr>
            </w:pPr>
            <w:r w:rsidRPr="001418DF">
              <w:rPr>
                <w:rFonts w:ascii="Arial" w:hAnsi="Arial" w:cs="Arial"/>
                <w:sz w:val="20"/>
                <w:szCs w:val="20"/>
              </w:rPr>
              <w:t>TJA/SRA/II/744/2017 ACTOR CARLOS PRESTEGUI MARTINEZ</w:t>
            </w:r>
          </w:p>
        </w:tc>
        <w:tc>
          <w:tcPr>
            <w:tcW w:w="4414" w:type="dxa"/>
          </w:tcPr>
          <w:p w:rsidR="001418DF" w:rsidRDefault="001418DF" w:rsidP="001418DF">
            <w:pPr>
              <w:pStyle w:val="Textoindependiente"/>
              <w:jc w:val="center"/>
              <w:rPr>
                <w:rFonts w:ascii="Arial" w:hAnsi="Arial" w:cs="Arial"/>
                <w:sz w:val="20"/>
                <w:szCs w:val="20"/>
              </w:rPr>
            </w:pPr>
            <w:r>
              <w:rPr>
                <w:rFonts w:ascii="Arial" w:hAnsi="Arial" w:cs="Arial"/>
                <w:sz w:val="20"/>
                <w:szCs w:val="20"/>
              </w:rPr>
              <w:t>-5 500.00</w:t>
            </w:r>
          </w:p>
        </w:tc>
      </w:tr>
      <w:tr w:rsidR="001418DF" w:rsidTr="001418DF">
        <w:tc>
          <w:tcPr>
            <w:tcW w:w="4414" w:type="dxa"/>
          </w:tcPr>
          <w:p w:rsidR="001418DF" w:rsidRPr="001418DF" w:rsidRDefault="001418DF" w:rsidP="00740A83">
            <w:pPr>
              <w:pStyle w:val="Textoindependiente"/>
              <w:jc w:val="both"/>
              <w:rPr>
                <w:rFonts w:ascii="Arial" w:hAnsi="Arial" w:cs="Arial"/>
                <w:b/>
                <w:sz w:val="20"/>
                <w:szCs w:val="20"/>
              </w:rPr>
            </w:pPr>
            <w:r w:rsidRPr="001418DF">
              <w:rPr>
                <w:rFonts w:ascii="Arial" w:hAnsi="Arial" w:cs="Arial"/>
                <w:b/>
                <w:sz w:val="20"/>
                <w:szCs w:val="20"/>
              </w:rPr>
              <w:t>TOTAL</w:t>
            </w:r>
          </w:p>
        </w:tc>
        <w:tc>
          <w:tcPr>
            <w:tcW w:w="4414" w:type="dxa"/>
          </w:tcPr>
          <w:p w:rsidR="001418DF" w:rsidRPr="001418DF" w:rsidRDefault="001418DF" w:rsidP="001418DF">
            <w:pPr>
              <w:pStyle w:val="Textoindependiente"/>
              <w:jc w:val="center"/>
              <w:rPr>
                <w:rFonts w:ascii="Arial" w:hAnsi="Arial" w:cs="Arial"/>
                <w:b/>
                <w:sz w:val="20"/>
                <w:szCs w:val="20"/>
              </w:rPr>
            </w:pPr>
            <w:r w:rsidRPr="001418DF">
              <w:rPr>
                <w:rFonts w:ascii="Arial" w:hAnsi="Arial" w:cs="Arial"/>
                <w:b/>
                <w:sz w:val="20"/>
                <w:szCs w:val="20"/>
              </w:rPr>
              <w:t>341 644 .95</w:t>
            </w:r>
          </w:p>
        </w:tc>
      </w:tr>
    </w:tbl>
    <w:p w:rsidR="001418DF" w:rsidRDefault="001418DF" w:rsidP="00740A83">
      <w:pPr>
        <w:pStyle w:val="Textoindependiente"/>
        <w:jc w:val="both"/>
        <w:rPr>
          <w:rFonts w:ascii="Arial" w:hAnsi="Arial" w:cs="Arial"/>
          <w:sz w:val="20"/>
          <w:szCs w:val="20"/>
        </w:rPr>
      </w:pPr>
    </w:p>
    <w:p w:rsidR="00C64063" w:rsidRDefault="00C64063" w:rsidP="00740A83">
      <w:pPr>
        <w:pStyle w:val="Textoindependiente"/>
        <w:jc w:val="both"/>
        <w:rPr>
          <w:rFonts w:ascii="Arial" w:hAnsi="Arial" w:cs="Arial"/>
          <w:sz w:val="20"/>
          <w:szCs w:val="20"/>
        </w:rPr>
      </w:pPr>
    </w:p>
    <w:p w:rsidR="003E1610" w:rsidRPr="003D5648" w:rsidRDefault="003E1610" w:rsidP="00740A83">
      <w:pPr>
        <w:pStyle w:val="Textoindependiente"/>
        <w:jc w:val="both"/>
        <w:rPr>
          <w:rFonts w:ascii="Arial" w:hAnsi="Arial" w:cs="Arial"/>
          <w:sz w:val="20"/>
          <w:szCs w:val="20"/>
        </w:rPr>
      </w:pPr>
    </w:p>
    <w:p w:rsidR="00810FB0" w:rsidRPr="003D5648" w:rsidRDefault="00810FB0" w:rsidP="00740A83">
      <w:pPr>
        <w:pStyle w:val="Prrafodelista"/>
        <w:numPr>
          <w:ilvl w:val="0"/>
          <w:numId w:val="2"/>
        </w:numPr>
        <w:ind w:left="0" w:firstLine="0"/>
        <w:jc w:val="both"/>
        <w:rPr>
          <w:rFonts w:ascii="Arial" w:hAnsi="Arial" w:cs="Arial"/>
          <w:b/>
          <w:sz w:val="20"/>
          <w:szCs w:val="20"/>
        </w:rPr>
      </w:pPr>
      <w:bookmarkStart w:id="0" w:name="_Hlk504687457"/>
      <w:r w:rsidRPr="003D5648">
        <w:rPr>
          <w:rFonts w:ascii="Arial" w:hAnsi="Arial" w:cs="Arial"/>
          <w:b/>
          <w:sz w:val="20"/>
          <w:szCs w:val="20"/>
        </w:rPr>
        <w:t xml:space="preserve">NOTAS AL ESTADO DE </w:t>
      </w:r>
      <w:r w:rsidR="00120B55" w:rsidRPr="003D5648">
        <w:rPr>
          <w:rFonts w:ascii="Arial" w:hAnsi="Arial" w:cs="Arial"/>
          <w:b/>
          <w:sz w:val="20"/>
          <w:szCs w:val="20"/>
        </w:rPr>
        <w:t>ACTIVIDADES</w:t>
      </w:r>
    </w:p>
    <w:bookmarkEnd w:id="0"/>
    <w:p w:rsidR="00810FB0" w:rsidRPr="003D5648" w:rsidRDefault="00810FB0" w:rsidP="00740A83">
      <w:pPr>
        <w:pStyle w:val="Prrafodelista"/>
        <w:ind w:left="0"/>
        <w:jc w:val="both"/>
        <w:rPr>
          <w:rFonts w:ascii="Arial" w:hAnsi="Arial" w:cs="Arial"/>
          <w:b/>
          <w:sz w:val="20"/>
          <w:szCs w:val="20"/>
        </w:rPr>
      </w:pPr>
      <w:r w:rsidRPr="003D5648">
        <w:rPr>
          <w:rFonts w:ascii="Arial" w:hAnsi="Arial" w:cs="Arial"/>
          <w:b/>
          <w:sz w:val="20"/>
          <w:szCs w:val="20"/>
        </w:rPr>
        <w:t>10.- Ingresos de Gestión:</w:t>
      </w:r>
    </w:p>
    <w:tbl>
      <w:tblPr>
        <w:tblStyle w:val="Tablaconcuadrcula"/>
        <w:tblW w:w="0" w:type="auto"/>
        <w:tblLook w:val="04A0" w:firstRow="1" w:lastRow="0" w:firstColumn="1" w:lastColumn="0" w:noHBand="0" w:noVBand="1"/>
      </w:tblPr>
      <w:tblGrid>
        <w:gridCol w:w="704"/>
        <w:gridCol w:w="5181"/>
        <w:gridCol w:w="2943"/>
      </w:tblGrid>
      <w:tr w:rsidR="00810FB0" w:rsidRPr="003D5648" w:rsidTr="00810FB0">
        <w:tc>
          <w:tcPr>
            <w:tcW w:w="704" w:type="dxa"/>
          </w:tcPr>
          <w:p w:rsidR="00810FB0" w:rsidRPr="003D5648" w:rsidRDefault="00810FB0" w:rsidP="00740A83">
            <w:pPr>
              <w:jc w:val="both"/>
              <w:rPr>
                <w:rFonts w:ascii="Arial" w:hAnsi="Arial" w:cs="Arial"/>
                <w:sz w:val="20"/>
                <w:szCs w:val="20"/>
              </w:rPr>
            </w:pPr>
          </w:p>
        </w:tc>
        <w:tc>
          <w:tcPr>
            <w:tcW w:w="5181" w:type="dxa"/>
          </w:tcPr>
          <w:p w:rsidR="00810FB0" w:rsidRPr="003D5648" w:rsidRDefault="00810FB0" w:rsidP="00740A83">
            <w:pPr>
              <w:jc w:val="both"/>
              <w:rPr>
                <w:rFonts w:ascii="Arial" w:hAnsi="Arial" w:cs="Arial"/>
                <w:sz w:val="20"/>
                <w:szCs w:val="20"/>
              </w:rPr>
            </w:pPr>
          </w:p>
        </w:tc>
        <w:tc>
          <w:tcPr>
            <w:tcW w:w="2943" w:type="dxa"/>
          </w:tcPr>
          <w:p w:rsidR="00810FB0" w:rsidRPr="003D5648" w:rsidRDefault="00810FB0" w:rsidP="00740A83">
            <w:pPr>
              <w:jc w:val="center"/>
              <w:rPr>
                <w:rFonts w:ascii="Arial" w:hAnsi="Arial" w:cs="Arial"/>
                <w:sz w:val="20"/>
                <w:szCs w:val="20"/>
              </w:rPr>
            </w:pPr>
            <w:r w:rsidRPr="003D5648">
              <w:rPr>
                <w:rFonts w:ascii="Arial" w:hAnsi="Arial" w:cs="Arial"/>
                <w:sz w:val="20"/>
                <w:szCs w:val="20"/>
              </w:rPr>
              <w:t>201</w:t>
            </w:r>
            <w:r w:rsidR="001418DF">
              <w:rPr>
                <w:rFonts w:ascii="Arial" w:hAnsi="Arial" w:cs="Arial"/>
                <w:sz w:val="20"/>
                <w:szCs w:val="20"/>
              </w:rPr>
              <w:t>8</w:t>
            </w:r>
          </w:p>
        </w:tc>
      </w:tr>
      <w:tr w:rsidR="00810FB0" w:rsidRPr="003D5648" w:rsidTr="00810FB0">
        <w:tc>
          <w:tcPr>
            <w:tcW w:w="704" w:type="dxa"/>
          </w:tcPr>
          <w:p w:rsidR="00810FB0" w:rsidRPr="003D5648" w:rsidRDefault="00810FB0" w:rsidP="00740A83">
            <w:pPr>
              <w:jc w:val="both"/>
              <w:rPr>
                <w:rFonts w:ascii="Arial" w:hAnsi="Arial" w:cs="Arial"/>
                <w:sz w:val="20"/>
                <w:szCs w:val="20"/>
              </w:rPr>
            </w:pPr>
            <w:r w:rsidRPr="003D5648">
              <w:rPr>
                <w:rFonts w:ascii="Arial" w:hAnsi="Arial" w:cs="Arial"/>
                <w:sz w:val="20"/>
                <w:szCs w:val="20"/>
              </w:rPr>
              <w:t>10.1</w:t>
            </w:r>
          </w:p>
        </w:tc>
        <w:tc>
          <w:tcPr>
            <w:tcW w:w="5181" w:type="dxa"/>
          </w:tcPr>
          <w:p w:rsidR="00810FB0" w:rsidRPr="003D5648" w:rsidRDefault="00810FB0" w:rsidP="003E1610">
            <w:pPr>
              <w:rPr>
                <w:rFonts w:ascii="Arial" w:hAnsi="Arial" w:cs="Arial"/>
                <w:sz w:val="20"/>
                <w:szCs w:val="20"/>
              </w:rPr>
            </w:pPr>
            <w:r w:rsidRPr="003D5648">
              <w:rPr>
                <w:rFonts w:ascii="Arial" w:hAnsi="Arial" w:cs="Arial"/>
                <w:sz w:val="20"/>
                <w:szCs w:val="20"/>
              </w:rPr>
              <w:t>Derechos por el uso, goce , aprovechamiento o explotación de bienes de dominio publico</w:t>
            </w:r>
          </w:p>
        </w:tc>
        <w:tc>
          <w:tcPr>
            <w:tcW w:w="2943" w:type="dxa"/>
          </w:tcPr>
          <w:p w:rsidR="00810FB0" w:rsidRPr="003D5648" w:rsidRDefault="00810FB0" w:rsidP="00740A83">
            <w:pPr>
              <w:jc w:val="center"/>
              <w:rPr>
                <w:rFonts w:ascii="Arial" w:hAnsi="Arial" w:cs="Arial"/>
                <w:sz w:val="20"/>
                <w:szCs w:val="20"/>
              </w:rPr>
            </w:pPr>
          </w:p>
          <w:p w:rsidR="00810FB0" w:rsidRPr="003D5648" w:rsidRDefault="007E006D" w:rsidP="00740A83">
            <w:pPr>
              <w:jc w:val="center"/>
              <w:rPr>
                <w:rFonts w:ascii="Arial" w:hAnsi="Arial" w:cs="Arial"/>
                <w:sz w:val="20"/>
                <w:szCs w:val="20"/>
              </w:rPr>
            </w:pPr>
            <w:r>
              <w:rPr>
                <w:rFonts w:ascii="Arial" w:hAnsi="Arial" w:cs="Arial"/>
                <w:sz w:val="20"/>
                <w:szCs w:val="20"/>
              </w:rPr>
              <w:t xml:space="preserve">   </w:t>
            </w:r>
            <w:r w:rsidR="00810FB0" w:rsidRPr="003D5648">
              <w:rPr>
                <w:rFonts w:ascii="Arial" w:hAnsi="Arial" w:cs="Arial"/>
                <w:sz w:val="20"/>
                <w:szCs w:val="20"/>
              </w:rPr>
              <w:t>2</w:t>
            </w:r>
            <w:r w:rsidR="001418DF">
              <w:rPr>
                <w:rFonts w:ascii="Arial" w:hAnsi="Arial" w:cs="Arial"/>
                <w:sz w:val="20"/>
                <w:szCs w:val="20"/>
              </w:rPr>
              <w:t xml:space="preserve"> 137.00</w:t>
            </w:r>
          </w:p>
        </w:tc>
      </w:tr>
      <w:tr w:rsidR="00810FB0" w:rsidRPr="003D5648" w:rsidTr="00810FB0">
        <w:tc>
          <w:tcPr>
            <w:tcW w:w="704" w:type="dxa"/>
          </w:tcPr>
          <w:p w:rsidR="00810FB0" w:rsidRPr="003D5648" w:rsidRDefault="00810FB0" w:rsidP="00740A83">
            <w:pPr>
              <w:jc w:val="both"/>
              <w:rPr>
                <w:rFonts w:ascii="Arial" w:hAnsi="Arial" w:cs="Arial"/>
                <w:sz w:val="20"/>
                <w:szCs w:val="20"/>
              </w:rPr>
            </w:pPr>
            <w:r w:rsidRPr="003D5648">
              <w:rPr>
                <w:rFonts w:ascii="Arial" w:hAnsi="Arial" w:cs="Arial"/>
                <w:sz w:val="20"/>
                <w:szCs w:val="20"/>
              </w:rPr>
              <w:t>10.2</w:t>
            </w:r>
          </w:p>
        </w:tc>
        <w:tc>
          <w:tcPr>
            <w:tcW w:w="5181" w:type="dxa"/>
          </w:tcPr>
          <w:p w:rsidR="00810FB0" w:rsidRPr="003D5648" w:rsidRDefault="00F25080" w:rsidP="00740A83">
            <w:pPr>
              <w:jc w:val="both"/>
              <w:rPr>
                <w:rFonts w:ascii="Arial" w:hAnsi="Arial" w:cs="Arial"/>
                <w:sz w:val="20"/>
                <w:szCs w:val="20"/>
              </w:rPr>
            </w:pPr>
            <w:r w:rsidRPr="003D5648">
              <w:rPr>
                <w:rFonts w:ascii="Arial" w:hAnsi="Arial" w:cs="Arial"/>
                <w:sz w:val="20"/>
                <w:szCs w:val="20"/>
              </w:rPr>
              <w:t>Aprovecham</w:t>
            </w:r>
            <w:r w:rsidR="00565E05" w:rsidRPr="003D5648">
              <w:rPr>
                <w:rFonts w:ascii="Arial" w:hAnsi="Arial" w:cs="Arial"/>
                <w:sz w:val="20"/>
                <w:szCs w:val="20"/>
              </w:rPr>
              <w:t>iento de tipo corriente</w:t>
            </w:r>
          </w:p>
        </w:tc>
        <w:tc>
          <w:tcPr>
            <w:tcW w:w="2943" w:type="dxa"/>
          </w:tcPr>
          <w:p w:rsidR="00810FB0" w:rsidRPr="003D5648" w:rsidRDefault="001418DF" w:rsidP="00740A83">
            <w:pPr>
              <w:jc w:val="center"/>
              <w:rPr>
                <w:rFonts w:ascii="Arial" w:hAnsi="Arial" w:cs="Arial"/>
                <w:sz w:val="20"/>
                <w:szCs w:val="20"/>
              </w:rPr>
            </w:pPr>
            <w:r>
              <w:rPr>
                <w:rFonts w:ascii="Arial" w:hAnsi="Arial" w:cs="Arial"/>
                <w:sz w:val="20"/>
                <w:szCs w:val="20"/>
              </w:rPr>
              <w:t>4 529.55</w:t>
            </w:r>
          </w:p>
        </w:tc>
      </w:tr>
      <w:tr w:rsidR="00810FB0" w:rsidRPr="003D5648" w:rsidTr="00810FB0">
        <w:tc>
          <w:tcPr>
            <w:tcW w:w="704" w:type="dxa"/>
          </w:tcPr>
          <w:p w:rsidR="00810FB0" w:rsidRPr="003D5648" w:rsidRDefault="00F25080" w:rsidP="00740A83">
            <w:pPr>
              <w:jc w:val="both"/>
              <w:rPr>
                <w:rFonts w:ascii="Arial" w:hAnsi="Arial" w:cs="Arial"/>
                <w:sz w:val="20"/>
                <w:szCs w:val="20"/>
              </w:rPr>
            </w:pPr>
            <w:r w:rsidRPr="003D5648">
              <w:rPr>
                <w:rFonts w:ascii="Arial" w:hAnsi="Arial" w:cs="Arial"/>
                <w:sz w:val="20"/>
                <w:szCs w:val="20"/>
              </w:rPr>
              <w:t>10.3</w:t>
            </w:r>
          </w:p>
        </w:tc>
        <w:tc>
          <w:tcPr>
            <w:tcW w:w="5181" w:type="dxa"/>
          </w:tcPr>
          <w:p w:rsidR="00810FB0" w:rsidRPr="003D5648" w:rsidRDefault="00F25080" w:rsidP="003E1610">
            <w:pPr>
              <w:jc w:val="both"/>
              <w:rPr>
                <w:rFonts w:ascii="Arial" w:hAnsi="Arial" w:cs="Arial"/>
                <w:sz w:val="20"/>
                <w:szCs w:val="20"/>
              </w:rPr>
            </w:pPr>
            <w:r w:rsidRPr="003D5648">
              <w:rPr>
                <w:rFonts w:ascii="Arial" w:hAnsi="Arial" w:cs="Arial"/>
                <w:sz w:val="20"/>
                <w:szCs w:val="20"/>
              </w:rPr>
              <w:t>Transferencias, asignaciones subsidios y otras ayudas</w:t>
            </w:r>
          </w:p>
        </w:tc>
        <w:tc>
          <w:tcPr>
            <w:tcW w:w="2943" w:type="dxa"/>
          </w:tcPr>
          <w:p w:rsidR="00810FB0" w:rsidRPr="003D5648" w:rsidRDefault="001418DF" w:rsidP="00740A83">
            <w:pPr>
              <w:jc w:val="center"/>
              <w:rPr>
                <w:rFonts w:ascii="Arial" w:hAnsi="Arial" w:cs="Arial"/>
                <w:sz w:val="20"/>
                <w:szCs w:val="20"/>
              </w:rPr>
            </w:pPr>
            <w:r>
              <w:rPr>
                <w:rFonts w:ascii="Arial" w:hAnsi="Arial" w:cs="Arial"/>
                <w:sz w:val="20"/>
                <w:szCs w:val="20"/>
              </w:rPr>
              <w:t>10 147 827.03</w:t>
            </w:r>
          </w:p>
        </w:tc>
      </w:tr>
      <w:tr w:rsidR="00810FB0" w:rsidRPr="003D5648" w:rsidTr="00810FB0">
        <w:tc>
          <w:tcPr>
            <w:tcW w:w="704" w:type="dxa"/>
          </w:tcPr>
          <w:p w:rsidR="00810FB0" w:rsidRPr="003D5648" w:rsidRDefault="0059005C" w:rsidP="00740A83">
            <w:pPr>
              <w:jc w:val="both"/>
              <w:rPr>
                <w:rFonts w:ascii="Arial" w:hAnsi="Arial" w:cs="Arial"/>
                <w:sz w:val="20"/>
                <w:szCs w:val="20"/>
              </w:rPr>
            </w:pPr>
            <w:r w:rsidRPr="003D5648">
              <w:rPr>
                <w:rFonts w:ascii="Arial" w:hAnsi="Arial" w:cs="Arial"/>
                <w:sz w:val="20"/>
                <w:szCs w:val="20"/>
              </w:rPr>
              <w:t>10.4</w:t>
            </w:r>
          </w:p>
        </w:tc>
        <w:tc>
          <w:tcPr>
            <w:tcW w:w="5181" w:type="dxa"/>
          </w:tcPr>
          <w:p w:rsidR="00810FB0" w:rsidRPr="003D5648" w:rsidRDefault="0059005C" w:rsidP="00740A83">
            <w:pPr>
              <w:jc w:val="both"/>
              <w:rPr>
                <w:rFonts w:ascii="Arial" w:hAnsi="Arial" w:cs="Arial"/>
                <w:sz w:val="20"/>
                <w:szCs w:val="20"/>
              </w:rPr>
            </w:pPr>
            <w:r w:rsidRPr="003D5648">
              <w:rPr>
                <w:rFonts w:ascii="Arial" w:hAnsi="Arial" w:cs="Arial"/>
                <w:sz w:val="20"/>
                <w:szCs w:val="20"/>
              </w:rPr>
              <w:t>Otros Ingresos y Beneficios</w:t>
            </w:r>
          </w:p>
        </w:tc>
        <w:tc>
          <w:tcPr>
            <w:tcW w:w="2943" w:type="dxa"/>
          </w:tcPr>
          <w:p w:rsidR="00810FB0" w:rsidRPr="003D5648" w:rsidRDefault="007E006D" w:rsidP="00740A83">
            <w:pPr>
              <w:jc w:val="center"/>
              <w:rPr>
                <w:rFonts w:ascii="Arial" w:hAnsi="Arial" w:cs="Arial"/>
                <w:sz w:val="20"/>
                <w:szCs w:val="20"/>
              </w:rPr>
            </w:pPr>
            <w:r>
              <w:rPr>
                <w:rFonts w:ascii="Arial" w:hAnsi="Arial" w:cs="Arial"/>
                <w:sz w:val="20"/>
                <w:szCs w:val="20"/>
              </w:rPr>
              <w:t xml:space="preserve">     </w:t>
            </w:r>
          </w:p>
        </w:tc>
      </w:tr>
      <w:tr w:rsidR="00810FB0" w:rsidRPr="003D5648" w:rsidTr="00810FB0">
        <w:tc>
          <w:tcPr>
            <w:tcW w:w="704" w:type="dxa"/>
          </w:tcPr>
          <w:p w:rsidR="00810FB0" w:rsidRPr="003D5648" w:rsidRDefault="00810FB0" w:rsidP="00740A83">
            <w:pPr>
              <w:jc w:val="both"/>
              <w:rPr>
                <w:rFonts w:ascii="Arial" w:hAnsi="Arial" w:cs="Arial"/>
                <w:sz w:val="20"/>
                <w:szCs w:val="20"/>
              </w:rPr>
            </w:pPr>
          </w:p>
        </w:tc>
        <w:tc>
          <w:tcPr>
            <w:tcW w:w="5181" w:type="dxa"/>
          </w:tcPr>
          <w:p w:rsidR="00810FB0" w:rsidRPr="003D5648" w:rsidRDefault="00F25080" w:rsidP="00740A83">
            <w:pPr>
              <w:jc w:val="both"/>
              <w:rPr>
                <w:rFonts w:ascii="Arial" w:hAnsi="Arial" w:cs="Arial"/>
                <w:sz w:val="20"/>
                <w:szCs w:val="20"/>
              </w:rPr>
            </w:pPr>
            <w:r w:rsidRPr="003D5648">
              <w:rPr>
                <w:rFonts w:ascii="Arial" w:hAnsi="Arial" w:cs="Arial"/>
                <w:sz w:val="20"/>
                <w:szCs w:val="20"/>
              </w:rPr>
              <w:t>Total</w:t>
            </w:r>
          </w:p>
        </w:tc>
        <w:tc>
          <w:tcPr>
            <w:tcW w:w="2943" w:type="dxa"/>
          </w:tcPr>
          <w:p w:rsidR="00810FB0" w:rsidRPr="003E1610" w:rsidRDefault="00032874" w:rsidP="00740A83">
            <w:pPr>
              <w:jc w:val="center"/>
              <w:rPr>
                <w:rFonts w:ascii="Arial" w:hAnsi="Arial" w:cs="Arial"/>
                <w:b/>
                <w:sz w:val="20"/>
                <w:szCs w:val="20"/>
              </w:rPr>
            </w:pPr>
            <w:r>
              <w:rPr>
                <w:rFonts w:ascii="Arial" w:hAnsi="Arial" w:cs="Arial"/>
                <w:b/>
                <w:sz w:val="20"/>
                <w:szCs w:val="20"/>
              </w:rPr>
              <w:t>10 154 493.58</w:t>
            </w:r>
          </w:p>
        </w:tc>
      </w:tr>
    </w:tbl>
    <w:p w:rsidR="00810FB0" w:rsidRPr="003D5648" w:rsidRDefault="00810FB0" w:rsidP="00740A83">
      <w:pPr>
        <w:jc w:val="both"/>
        <w:rPr>
          <w:rFonts w:ascii="Arial" w:hAnsi="Arial" w:cs="Arial"/>
          <w:sz w:val="20"/>
          <w:szCs w:val="20"/>
        </w:rPr>
      </w:pPr>
    </w:p>
    <w:p w:rsidR="00565E05" w:rsidRPr="003D5648" w:rsidRDefault="00CA51FF" w:rsidP="00740A83">
      <w:pPr>
        <w:pStyle w:val="Lista3"/>
        <w:jc w:val="both"/>
        <w:rPr>
          <w:rFonts w:ascii="Arial" w:hAnsi="Arial" w:cs="Arial"/>
          <w:sz w:val="20"/>
          <w:szCs w:val="20"/>
        </w:rPr>
      </w:pPr>
      <w:r w:rsidRPr="003D5648">
        <w:rPr>
          <w:rFonts w:ascii="Arial" w:hAnsi="Arial" w:cs="Arial"/>
          <w:sz w:val="20"/>
          <w:szCs w:val="20"/>
        </w:rPr>
        <w:t>10.1</w:t>
      </w:r>
      <w:r w:rsidR="003E1610">
        <w:rPr>
          <w:rFonts w:ascii="Arial" w:hAnsi="Arial" w:cs="Arial"/>
          <w:sz w:val="20"/>
          <w:szCs w:val="20"/>
        </w:rPr>
        <w:t xml:space="preserve"> </w:t>
      </w:r>
      <w:r w:rsidRPr="003D5648">
        <w:rPr>
          <w:rFonts w:ascii="Arial" w:hAnsi="Arial" w:cs="Arial"/>
          <w:sz w:val="20"/>
          <w:szCs w:val="20"/>
        </w:rPr>
        <w:t>La o</w:t>
      </w:r>
      <w:r w:rsidR="00565E05" w:rsidRPr="003D5648">
        <w:rPr>
          <w:rFonts w:ascii="Arial" w:hAnsi="Arial" w:cs="Arial"/>
          <w:sz w:val="20"/>
          <w:szCs w:val="20"/>
        </w:rPr>
        <w:t>btención de Ingresos por concepto de Derechos por el uso o goce, aprovechamiento o explotación de bienes de dominio público, corresponden a ingresos por concepto de copias fotostáticas.</w:t>
      </w:r>
    </w:p>
    <w:p w:rsidR="00565E05" w:rsidRPr="003D5648" w:rsidRDefault="00CA51FF" w:rsidP="003E1610">
      <w:pPr>
        <w:pStyle w:val="Lista4"/>
        <w:ind w:left="851"/>
        <w:jc w:val="both"/>
        <w:rPr>
          <w:rFonts w:ascii="Arial" w:hAnsi="Arial" w:cs="Arial"/>
          <w:sz w:val="20"/>
          <w:szCs w:val="20"/>
        </w:rPr>
      </w:pPr>
      <w:r w:rsidRPr="003D5648">
        <w:rPr>
          <w:rFonts w:ascii="Arial" w:hAnsi="Arial" w:cs="Arial"/>
          <w:sz w:val="20"/>
          <w:szCs w:val="20"/>
        </w:rPr>
        <w:t>10.2</w:t>
      </w:r>
      <w:r w:rsidR="003E1610">
        <w:rPr>
          <w:rFonts w:ascii="Arial" w:hAnsi="Arial" w:cs="Arial"/>
          <w:sz w:val="20"/>
          <w:szCs w:val="20"/>
        </w:rPr>
        <w:t xml:space="preserve"> </w:t>
      </w:r>
      <w:r w:rsidRPr="003D5648">
        <w:rPr>
          <w:rFonts w:ascii="Arial" w:hAnsi="Arial" w:cs="Arial"/>
          <w:sz w:val="20"/>
          <w:szCs w:val="20"/>
        </w:rPr>
        <w:t>La obtención</w:t>
      </w:r>
      <w:r w:rsidR="00565E05" w:rsidRPr="003D5648">
        <w:rPr>
          <w:rFonts w:ascii="Arial" w:hAnsi="Arial" w:cs="Arial"/>
          <w:sz w:val="20"/>
          <w:szCs w:val="20"/>
        </w:rPr>
        <w:t xml:space="preserve"> de los Ingresos por Aprovechamiento de tipo corriente, corresponden a multas por sanciones impuestas debido al incumplimiento </w:t>
      </w:r>
      <w:r w:rsidRPr="003D5648">
        <w:rPr>
          <w:rFonts w:ascii="Arial" w:hAnsi="Arial" w:cs="Arial"/>
          <w:sz w:val="20"/>
          <w:szCs w:val="20"/>
        </w:rPr>
        <w:t xml:space="preserve">de los </w:t>
      </w:r>
      <w:r w:rsidR="00A477E1">
        <w:rPr>
          <w:rFonts w:ascii="Arial" w:hAnsi="Arial" w:cs="Arial"/>
          <w:sz w:val="20"/>
          <w:szCs w:val="20"/>
        </w:rPr>
        <w:t>servidores públicos estatales, municipales y particulares.</w:t>
      </w:r>
    </w:p>
    <w:p w:rsidR="00CA51FF" w:rsidRDefault="00CA51FF" w:rsidP="00740A83">
      <w:pPr>
        <w:pStyle w:val="Lista3"/>
        <w:jc w:val="both"/>
        <w:rPr>
          <w:rFonts w:ascii="Arial" w:hAnsi="Arial" w:cs="Arial"/>
          <w:sz w:val="20"/>
          <w:szCs w:val="20"/>
        </w:rPr>
      </w:pPr>
      <w:r w:rsidRPr="003D5648">
        <w:rPr>
          <w:rFonts w:ascii="Arial" w:hAnsi="Arial" w:cs="Arial"/>
          <w:sz w:val="20"/>
          <w:szCs w:val="20"/>
        </w:rPr>
        <w:t>10.3</w:t>
      </w:r>
      <w:r w:rsidR="003E1610">
        <w:rPr>
          <w:rFonts w:ascii="Arial" w:hAnsi="Arial" w:cs="Arial"/>
          <w:sz w:val="20"/>
          <w:szCs w:val="20"/>
        </w:rPr>
        <w:t xml:space="preserve"> </w:t>
      </w:r>
      <w:r w:rsidRPr="003D5648">
        <w:rPr>
          <w:rFonts w:ascii="Arial" w:hAnsi="Arial" w:cs="Arial"/>
          <w:sz w:val="20"/>
          <w:szCs w:val="20"/>
        </w:rPr>
        <w:t>La obtención de los ingresos por Transferencias, asignaciones o subsidios y otras ayudas, corresponden al total de las transferencias realizadas por parte de la Secretaria de Finanzas y Administración del Estado de Guerrero</w:t>
      </w:r>
      <w:r w:rsidR="007F46ED">
        <w:rPr>
          <w:rFonts w:ascii="Arial" w:hAnsi="Arial" w:cs="Arial"/>
          <w:sz w:val="20"/>
          <w:szCs w:val="20"/>
        </w:rPr>
        <w:t xml:space="preserve"> y al registro informativo de la Nómina Mecanizada ya que el recurso lo transfiere directamente SEFINA al personal adjudicado al Tribunal de Justicia Administrativa del Estado de Guerrero.</w:t>
      </w:r>
    </w:p>
    <w:p w:rsidR="00292716" w:rsidRDefault="00292716" w:rsidP="00740A83">
      <w:pPr>
        <w:pStyle w:val="Lista3"/>
        <w:jc w:val="both"/>
        <w:rPr>
          <w:rFonts w:ascii="Arial" w:hAnsi="Arial" w:cs="Arial"/>
          <w:sz w:val="20"/>
          <w:szCs w:val="20"/>
        </w:rPr>
      </w:pPr>
    </w:p>
    <w:p w:rsidR="00F85A51" w:rsidRDefault="00F85A51" w:rsidP="00740A83">
      <w:pPr>
        <w:pStyle w:val="Lista3"/>
        <w:jc w:val="both"/>
        <w:rPr>
          <w:rFonts w:ascii="Arial" w:hAnsi="Arial" w:cs="Arial"/>
          <w:sz w:val="20"/>
          <w:szCs w:val="20"/>
        </w:rPr>
      </w:pPr>
    </w:p>
    <w:p w:rsidR="00F85A51" w:rsidRDefault="00F85A51" w:rsidP="00740A83">
      <w:pPr>
        <w:pStyle w:val="Lista3"/>
        <w:jc w:val="both"/>
        <w:rPr>
          <w:rFonts w:ascii="Arial" w:hAnsi="Arial" w:cs="Arial"/>
          <w:sz w:val="20"/>
          <w:szCs w:val="20"/>
        </w:rPr>
      </w:pPr>
    </w:p>
    <w:p w:rsidR="00F85A51" w:rsidRDefault="00F85A51" w:rsidP="00740A83">
      <w:pPr>
        <w:pStyle w:val="Lista3"/>
        <w:jc w:val="both"/>
        <w:rPr>
          <w:rFonts w:ascii="Arial" w:hAnsi="Arial" w:cs="Arial"/>
          <w:sz w:val="20"/>
          <w:szCs w:val="20"/>
        </w:rPr>
      </w:pPr>
    </w:p>
    <w:p w:rsidR="00F85A51" w:rsidRDefault="00F85A51" w:rsidP="00740A83">
      <w:pPr>
        <w:pStyle w:val="Lista3"/>
        <w:jc w:val="both"/>
        <w:rPr>
          <w:rFonts w:ascii="Arial" w:hAnsi="Arial" w:cs="Arial"/>
          <w:sz w:val="20"/>
          <w:szCs w:val="20"/>
        </w:rPr>
      </w:pPr>
    </w:p>
    <w:p w:rsidR="00F85A51" w:rsidRDefault="00F85A51" w:rsidP="00740A83">
      <w:pPr>
        <w:pStyle w:val="Lista3"/>
        <w:jc w:val="both"/>
        <w:rPr>
          <w:rFonts w:ascii="Arial" w:hAnsi="Arial" w:cs="Arial"/>
          <w:sz w:val="20"/>
          <w:szCs w:val="20"/>
        </w:rPr>
      </w:pPr>
    </w:p>
    <w:p w:rsidR="00F85A51" w:rsidRDefault="00F85A51" w:rsidP="00740A83">
      <w:pPr>
        <w:pStyle w:val="Lista3"/>
        <w:jc w:val="both"/>
        <w:rPr>
          <w:rFonts w:ascii="Arial" w:hAnsi="Arial" w:cs="Arial"/>
          <w:sz w:val="20"/>
          <w:szCs w:val="20"/>
        </w:rPr>
      </w:pPr>
    </w:p>
    <w:p w:rsidR="00F85A51" w:rsidRDefault="00F85A51" w:rsidP="00740A83">
      <w:pPr>
        <w:pStyle w:val="Lista3"/>
        <w:jc w:val="both"/>
        <w:rPr>
          <w:rFonts w:ascii="Arial" w:hAnsi="Arial" w:cs="Arial"/>
          <w:sz w:val="20"/>
          <w:szCs w:val="20"/>
        </w:rPr>
      </w:pPr>
    </w:p>
    <w:p w:rsidR="00F85A51" w:rsidRDefault="00F85A51" w:rsidP="00740A83">
      <w:pPr>
        <w:pStyle w:val="Lista3"/>
        <w:jc w:val="both"/>
        <w:rPr>
          <w:rFonts w:ascii="Arial" w:hAnsi="Arial" w:cs="Arial"/>
          <w:sz w:val="20"/>
          <w:szCs w:val="20"/>
        </w:rPr>
      </w:pPr>
    </w:p>
    <w:p w:rsidR="00F85A51" w:rsidRDefault="00F85A51" w:rsidP="00740A83">
      <w:pPr>
        <w:pStyle w:val="Lista3"/>
        <w:jc w:val="both"/>
        <w:rPr>
          <w:rFonts w:ascii="Arial" w:hAnsi="Arial" w:cs="Arial"/>
          <w:sz w:val="20"/>
          <w:szCs w:val="20"/>
        </w:rPr>
      </w:pPr>
    </w:p>
    <w:p w:rsidR="00F85A51" w:rsidRDefault="00F85A51" w:rsidP="00740A83">
      <w:pPr>
        <w:pStyle w:val="Lista3"/>
        <w:jc w:val="both"/>
        <w:rPr>
          <w:rFonts w:ascii="Arial" w:hAnsi="Arial" w:cs="Arial"/>
          <w:sz w:val="20"/>
          <w:szCs w:val="20"/>
        </w:rPr>
      </w:pPr>
    </w:p>
    <w:p w:rsidR="00F85A51" w:rsidRPr="00292716" w:rsidRDefault="00F85A51" w:rsidP="00740A83">
      <w:pPr>
        <w:pStyle w:val="Lista3"/>
        <w:jc w:val="both"/>
        <w:rPr>
          <w:rFonts w:ascii="Arial" w:hAnsi="Arial" w:cs="Arial"/>
          <w:sz w:val="20"/>
          <w:szCs w:val="20"/>
        </w:rPr>
      </w:pPr>
    </w:p>
    <w:p w:rsidR="0072482A" w:rsidRDefault="0072482A" w:rsidP="00292716">
      <w:pPr>
        <w:pStyle w:val="Lista3"/>
        <w:jc w:val="both"/>
        <w:rPr>
          <w:rFonts w:ascii="Arial" w:hAnsi="Arial" w:cs="Arial"/>
          <w:sz w:val="20"/>
          <w:szCs w:val="20"/>
        </w:rPr>
      </w:pPr>
    </w:p>
    <w:p w:rsidR="007927B8" w:rsidRPr="003D5648" w:rsidRDefault="007927B8" w:rsidP="00740A83">
      <w:pPr>
        <w:pStyle w:val="Textoindependiente"/>
        <w:jc w:val="both"/>
        <w:rPr>
          <w:rFonts w:ascii="Arial" w:hAnsi="Arial" w:cs="Arial"/>
          <w:sz w:val="20"/>
          <w:szCs w:val="20"/>
        </w:rPr>
      </w:pPr>
      <w:r w:rsidRPr="003D5648">
        <w:rPr>
          <w:rFonts w:ascii="Arial" w:hAnsi="Arial" w:cs="Arial"/>
          <w:sz w:val="20"/>
          <w:szCs w:val="20"/>
        </w:rPr>
        <w:t>11.- Gastos y Otras Pérdidas</w:t>
      </w:r>
    </w:p>
    <w:tbl>
      <w:tblPr>
        <w:tblStyle w:val="Tablaconcuadrcula"/>
        <w:tblW w:w="0" w:type="auto"/>
        <w:tblLook w:val="04A0" w:firstRow="1" w:lastRow="0" w:firstColumn="1" w:lastColumn="0" w:noHBand="0" w:noVBand="1"/>
      </w:tblPr>
      <w:tblGrid>
        <w:gridCol w:w="704"/>
        <w:gridCol w:w="5181"/>
        <w:gridCol w:w="2943"/>
      </w:tblGrid>
      <w:tr w:rsidR="007927B8" w:rsidRPr="003D5648" w:rsidTr="007927B8">
        <w:tc>
          <w:tcPr>
            <w:tcW w:w="704" w:type="dxa"/>
          </w:tcPr>
          <w:p w:rsidR="007927B8" w:rsidRPr="003D5648" w:rsidRDefault="007927B8" w:rsidP="00740A83">
            <w:pPr>
              <w:jc w:val="both"/>
              <w:rPr>
                <w:rFonts w:ascii="Arial" w:hAnsi="Arial" w:cs="Arial"/>
                <w:sz w:val="20"/>
                <w:szCs w:val="20"/>
              </w:rPr>
            </w:pPr>
          </w:p>
        </w:tc>
        <w:tc>
          <w:tcPr>
            <w:tcW w:w="5181" w:type="dxa"/>
          </w:tcPr>
          <w:p w:rsidR="007927B8" w:rsidRPr="003D5648" w:rsidRDefault="007927B8" w:rsidP="00740A83">
            <w:pPr>
              <w:jc w:val="both"/>
              <w:rPr>
                <w:rFonts w:ascii="Arial" w:hAnsi="Arial" w:cs="Arial"/>
                <w:b/>
                <w:sz w:val="20"/>
                <w:szCs w:val="20"/>
              </w:rPr>
            </w:pPr>
          </w:p>
        </w:tc>
        <w:tc>
          <w:tcPr>
            <w:tcW w:w="2943" w:type="dxa"/>
          </w:tcPr>
          <w:p w:rsidR="007927B8" w:rsidRPr="003D5648" w:rsidRDefault="006C5DA5" w:rsidP="00740A83">
            <w:pPr>
              <w:jc w:val="center"/>
              <w:rPr>
                <w:rFonts w:ascii="Arial" w:hAnsi="Arial" w:cs="Arial"/>
                <w:sz w:val="20"/>
                <w:szCs w:val="20"/>
              </w:rPr>
            </w:pPr>
            <w:r w:rsidRPr="003D5648">
              <w:rPr>
                <w:rFonts w:ascii="Arial" w:hAnsi="Arial" w:cs="Arial"/>
                <w:sz w:val="20"/>
                <w:szCs w:val="20"/>
              </w:rPr>
              <w:t>201</w:t>
            </w:r>
            <w:r w:rsidR="007F46ED">
              <w:rPr>
                <w:rFonts w:ascii="Arial" w:hAnsi="Arial" w:cs="Arial"/>
                <w:sz w:val="20"/>
                <w:szCs w:val="20"/>
              </w:rPr>
              <w:t>8</w:t>
            </w:r>
          </w:p>
        </w:tc>
      </w:tr>
      <w:tr w:rsidR="007927B8" w:rsidRPr="003D5648" w:rsidTr="007927B8">
        <w:tc>
          <w:tcPr>
            <w:tcW w:w="704" w:type="dxa"/>
          </w:tcPr>
          <w:p w:rsidR="007927B8" w:rsidRPr="003D5648" w:rsidRDefault="007927B8" w:rsidP="00740A83">
            <w:pPr>
              <w:jc w:val="both"/>
              <w:rPr>
                <w:rFonts w:ascii="Arial" w:hAnsi="Arial" w:cs="Arial"/>
                <w:sz w:val="20"/>
                <w:szCs w:val="20"/>
              </w:rPr>
            </w:pPr>
          </w:p>
        </w:tc>
        <w:tc>
          <w:tcPr>
            <w:tcW w:w="5181" w:type="dxa"/>
          </w:tcPr>
          <w:p w:rsidR="007927B8" w:rsidRPr="003D5648" w:rsidRDefault="006C5DA5" w:rsidP="00740A83">
            <w:pPr>
              <w:jc w:val="both"/>
              <w:rPr>
                <w:rFonts w:ascii="Arial" w:hAnsi="Arial" w:cs="Arial"/>
                <w:b/>
                <w:sz w:val="20"/>
                <w:szCs w:val="20"/>
              </w:rPr>
            </w:pPr>
            <w:r w:rsidRPr="003D5648">
              <w:rPr>
                <w:rFonts w:ascii="Arial" w:hAnsi="Arial" w:cs="Arial"/>
                <w:b/>
                <w:sz w:val="20"/>
                <w:szCs w:val="20"/>
              </w:rPr>
              <w:t>Gastos de Funcionamiento</w:t>
            </w:r>
          </w:p>
        </w:tc>
        <w:tc>
          <w:tcPr>
            <w:tcW w:w="2943" w:type="dxa"/>
          </w:tcPr>
          <w:p w:rsidR="006C5DA5" w:rsidRPr="003D5648" w:rsidRDefault="007F46ED" w:rsidP="000F6C3C">
            <w:pPr>
              <w:jc w:val="center"/>
              <w:rPr>
                <w:rFonts w:ascii="Arial" w:hAnsi="Arial" w:cs="Arial"/>
                <w:b/>
                <w:sz w:val="20"/>
                <w:szCs w:val="20"/>
              </w:rPr>
            </w:pPr>
            <w:r>
              <w:rPr>
                <w:rFonts w:ascii="Arial" w:hAnsi="Arial" w:cs="Arial"/>
                <w:b/>
                <w:sz w:val="20"/>
                <w:szCs w:val="20"/>
              </w:rPr>
              <w:t>10 708 725.82</w:t>
            </w:r>
          </w:p>
        </w:tc>
      </w:tr>
      <w:tr w:rsidR="007927B8" w:rsidRPr="003D5648" w:rsidTr="007927B8">
        <w:tc>
          <w:tcPr>
            <w:tcW w:w="704" w:type="dxa"/>
          </w:tcPr>
          <w:p w:rsidR="007927B8" w:rsidRPr="003D5648" w:rsidRDefault="007927B8" w:rsidP="00740A83">
            <w:pPr>
              <w:jc w:val="both"/>
              <w:rPr>
                <w:rFonts w:ascii="Arial" w:hAnsi="Arial" w:cs="Arial"/>
                <w:sz w:val="20"/>
                <w:szCs w:val="20"/>
              </w:rPr>
            </w:pPr>
          </w:p>
        </w:tc>
        <w:tc>
          <w:tcPr>
            <w:tcW w:w="5181" w:type="dxa"/>
          </w:tcPr>
          <w:p w:rsidR="007927B8" w:rsidRPr="003D5648" w:rsidRDefault="007927B8" w:rsidP="00740A83">
            <w:pPr>
              <w:jc w:val="both"/>
              <w:rPr>
                <w:rFonts w:ascii="Arial" w:hAnsi="Arial" w:cs="Arial"/>
                <w:sz w:val="20"/>
                <w:szCs w:val="20"/>
              </w:rPr>
            </w:pPr>
          </w:p>
        </w:tc>
        <w:tc>
          <w:tcPr>
            <w:tcW w:w="2943" w:type="dxa"/>
          </w:tcPr>
          <w:p w:rsidR="007927B8" w:rsidRPr="003D5648" w:rsidRDefault="007927B8" w:rsidP="00740A83">
            <w:pPr>
              <w:jc w:val="center"/>
              <w:rPr>
                <w:rFonts w:ascii="Arial" w:hAnsi="Arial" w:cs="Arial"/>
                <w:b/>
                <w:sz w:val="20"/>
                <w:szCs w:val="20"/>
              </w:rPr>
            </w:pPr>
          </w:p>
        </w:tc>
      </w:tr>
      <w:tr w:rsidR="007927B8" w:rsidRPr="003D5648" w:rsidTr="007927B8">
        <w:tc>
          <w:tcPr>
            <w:tcW w:w="704" w:type="dxa"/>
          </w:tcPr>
          <w:p w:rsidR="007927B8" w:rsidRPr="003D5648" w:rsidRDefault="007927B8" w:rsidP="00740A83">
            <w:pPr>
              <w:jc w:val="both"/>
              <w:rPr>
                <w:rFonts w:ascii="Arial" w:hAnsi="Arial" w:cs="Arial"/>
                <w:sz w:val="20"/>
                <w:szCs w:val="20"/>
              </w:rPr>
            </w:pPr>
          </w:p>
        </w:tc>
        <w:tc>
          <w:tcPr>
            <w:tcW w:w="5181" w:type="dxa"/>
          </w:tcPr>
          <w:p w:rsidR="006C5DA5" w:rsidRPr="003D5648" w:rsidRDefault="006C5DA5" w:rsidP="00740A83">
            <w:pPr>
              <w:jc w:val="both"/>
              <w:rPr>
                <w:rFonts w:ascii="Arial" w:hAnsi="Arial" w:cs="Arial"/>
                <w:sz w:val="20"/>
                <w:szCs w:val="20"/>
              </w:rPr>
            </w:pPr>
            <w:r w:rsidRPr="003D5648">
              <w:rPr>
                <w:rFonts w:ascii="Arial" w:hAnsi="Arial" w:cs="Arial"/>
                <w:sz w:val="20"/>
                <w:szCs w:val="20"/>
              </w:rPr>
              <w:t xml:space="preserve">Servicios Personales </w:t>
            </w:r>
          </w:p>
        </w:tc>
        <w:tc>
          <w:tcPr>
            <w:tcW w:w="2943" w:type="dxa"/>
          </w:tcPr>
          <w:p w:rsidR="007927B8" w:rsidRPr="003D5648" w:rsidRDefault="007F46ED" w:rsidP="00740A83">
            <w:pPr>
              <w:jc w:val="center"/>
              <w:rPr>
                <w:rFonts w:ascii="Arial" w:hAnsi="Arial" w:cs="Arial"/>
                <w:sz w:val="20"/>
                <w:szCs w:val="20"/>
              </w:rPr>
            </w:pPr>
            <w:r>
              <w:rPr>
                <w:rFonts w:ascii="Arial" w:hAnsi="Arial" w:cs="Arial"/>
                <w:sz w:val="20"/>
                <w:szCs w:val="20"/>
              </w:rPr>
              <w:t>10 358 327.03</w:t>
            </w:r>
          </w:p>
        </w:tc>
      </w:tr>
      <w:tr w:rsidR="007927B8" w:rsidRPr="003D5648" w:rsidTr="007927B8">
        <w:tc>
          <w:tcPr>
            <w:tcW w:w="704" w:type="dxa"/>
          </w:tcPr>
          <w:p w:rsidR="007927B8" w:rsidRPr="003D5648" w:rsidRDefault="007927B8" w:rsidP="00740A83">
            <w:pPr>
              <w:jc w:val="both"/>
              <w:rPr>
                <w:rFonts w:ascii="Arial" w:hAnsi="Arial" w:cs="Arial"/>
                <w:sz w:val="20"/>
                <w:szCs w:val="20"/>
              </w:rPr>
            </w:pPr>
          </w:p>
        </w:tc>
        <w:tc>
          <w:tcPr>
            <w:tcW w:w="5181" w:type="dxa"/>
          </w:tcPr>
          <w:p w:rsidR="006C5DA5" w:rsidRPr="003D5648" w:rsidRDefault="006C5DA5" w:rsidP="00740A83">
            <w:pPr>
              <w:jc w:val="both"/>
              <w:rPr>
                <w:rFonts w:ascii="Arial" w:hAnsi="Arial" w:cs="Arial"/>
                <w:sz w:val="20"/>
                <w:szCs w:val="20"/>
              </w:rPr>
            </w:pPr>
            <w:r w:rsidRPr="003D5648">
              <w:rPr>
                <w:rFonts w:ascii="Arial" w:hAnsi="Arial" w:cs="Arial"/>
                <w:sz w:val="20"/>
                <w:szCs w:val="20"/>
              </w:rPr>
              <w:t>Materiales y Suministros</w:t>
            </w:r>
          </w:p>
        </w:tc>
        <w:tc>
          <w:tcPr>
            <w:tcW w:w="2943" w:type="dxa"/>
          </w:tcPr>
          <w:p w:rsidR="007927B8" w:rsidRPr="003D5648" w:rsidRDefault="007F46ED" w:rsidP="00740A83">
            <w:pPr>
              <w:jc w:val="center"/>
              <w:rPr>
                <w:rFonts w:ascii="Arial" w:hAnsi="Arial" w:cs="Arial"/>
                <w:sz w:val="20"/>
                <w:szCs w:val="20"/>
              </w:rPr>
            </w:pPr>
            <w:r>
              <w:rPr>
                <w:rFonts w:ascii="Arial" w:hAnsi="Arial" w:cs="Arial"/>
                <w:sz w:val="20"/>
                <w:szCs w:val="20"/>
              </w:rPr>
              <w:t>112 272.43</w:t>
            </w:r>
          </w:p>
        </w:tc>
      </w:tr>
      <w:tr w:rsidR="00B102B3" w:rsidRPr="003D5648" w:rsidTr="007927B8">
        <w:tc>
          <w:tcPr>
            <w:tcW w:w="704" w:type="dxa"/>
          </w:tcPr>
          <w:p w:rsidR="00B102B3" w:rsidRPr="00292716" w:rsidRDefault="00B102B3" w:rsidP="00740A83">
            <w:pPr>
              <w:jc w:val="both"/>
              <w:rPr>
                <w:rFonts w:ascii="Arial" w:hAnsi="Arial" w:cs="Arial"/>
                <w:sz w:val="20"/>
                <w:szCs w:val="20"/>
              </w:rPr>
            </w:pPr>
          </w:p>
        </w:tc>
        <w:tc>
          <w:tcPr>
            <w:tcW w:w="5181" w:type="dxa"/>
          </w:tcPr>
          <w:p w:rsidR="006C5DA5" w:rsidRPr="00292716" w:rsidRDefault="006C5DA5" w:rsidP="00740A83">
            <w:pPr>
              <w:jc w:val="both"/>
              <w:rPr>
                <w:rFonts w:ascii="Arial" w:hAnsi="Arial" w:cs="Arial"/>
                <w:sz w:val="20"/>
                <w:szCs w:val="20"/>
              </w:rPr>
            </w:pPr>
            <w:r w:rsidRPr="00292716">
              <w:rPr>
                <w:rFonts w:ascii="Arial" w:hAnsi="Arial" w:cs="Arial"/>
                <w:sz w:val="20"/>
                <w:szCs w:val="20"/>
              </w:rPr>
              <w:t>Servicios Generales</w:t>
            </w:r>
          </w:p>
        </w:tc>
        <w:tc>
          <w:tcPr>
            <w:tcW w:w="2943" w:type="dxa"/>
          </w:tcPr>
          <w:p w:rsidR="00B102B3" w:rsidRPr="00292716" w:rsidRDefault="007F46ED" w:rsidP="00292716">
            <w:pPr>
              <w:jc w:val="center"/>
              <w:rPr>
                <w:rFonts w:ascii="Arial Narrow" w:hAnsi="Arial Narrow"/>
              </w:rPr>
            </w:pPr>
            <w:r>
              <w:rPr>
                <w:rFonts w:ascii="Arial Narrow" w:hAnsi="Arial Narrow"/>
              </w:rPr>
              <w:t>237 905.97</w:t>
            </w:r>
          </w:p>
        </w:tc>
      </w:tr>
      <w:tr w:rsidR="00B102B3" w:rsidRPr="003D5648" w:rsidTr="007927B8">
        <w:tc>
          <w:tcPr>
            <w:tcW w:w="704" w:type="dxa"/>
          </w:tcPr>
          <w:p w:rsidR="00B102B3" w:rsidRPr="003D5648" w:rsidRDefault="00B102B3" w:rsidP="00740A83">
            <w:pPr>
              <w:jc w:val="both"/>
              <w:rPr>
                <w:rFonts w:ascii="Arial" w:hAnsi="Arial" w:cs="Arial"/>
                <w:sz w:val="20"/>
                <w:szCs w:val="20"/>
              </w:rPr>
            </w:pPr>
          </w:p>
        </w:tc>
        <w:tc>
          <w:tcPr>
            <w:tcW w:w="5181" w:type="dxa"/>
          </w:tcPr>
          <w:p w:rsidR="00B102B3" w:rsidRPr="003D5648" w:rsidRDefault="000F6C3C" w:rsidP="00740A83">
            <w:pPr>
              <w:jc w:val="both"/>
              <w:rPr>
                <w:rFonts w:ascii="Arial" w:hAnsi="Arial" w:cs="Arial"/>
                <w:sz w:val="20"/>
                <w:szCs w:val="20"/>
              </w:rPr>
            </w:pPr>
            <w:r w:rsidRPr="003D5648">
              <w:rPr>
                <w:rFonts w:ascii="Arial" w:hAnsi="Arial" w:cs="Arial"/>
                <w:sz w:val="20"/>
                <w:szCs w:val="20"/>
              </w:rPr>
              <w:t>Otros Gastos y Perdidas extraordinarias</w:t>
            </w:r>
          </w:p>
        </w:tc>
        <w:tc>
          <w:tcPr>
            <w:tcW w:w="2943" w:type="dxa"/>
          </w:tcPr>
          <w:p w:rsidR="00B102B3" w:rsidRPr="003D5648" w:rsidRDefault="00292716" w:rsidP="00740A83">
            <w:pPr>
              <w:jc w:val="center"/>
              <w:rPr>
                <w:rFonts w:ascii="Arial" w:hAnsi="Arial" w:cs="Arial"/>
                <w:sz w:val="20"/>
                <w:szCs w:val="20"/>
              </w:rPr>
            </w:pPr>
            <w:r>
              <w:rPr>
                <w:rFonts w:ascii="Arial" w:hAnsi="Arial" w:cs="Arial"/>
                <w:sz w:val="20"/>
                <w:szCs w:val="20"/>
              </w:rPr>
              <w:t xml:space="preserve">    </w:t>
            </w:r>
            <w:r w:rsidR="007F46ED">
              <w:rPr>
                <w:rFonts w:ascii="Arial" w:hAnsi="Arial" w:cs="Arial"/>
                <w:sz w:val="20"/>
                <w:szCs w:val="20"/>
              </w:rPr>
              <w:t>220.39</w:t>
            </w:r>
          </w:p>
        </w:tc>
      </w:tr>
      <w:tr w:rsidR="000F6C3C" w:rsidRPr="003D5648" w:rsidTr="007927B8">
        <w:tc>
          <w:tcPr>
            <w:tcW w:w="704" w:type="dxa"/>
          </w:tcPr>
          <w:p w:rsidR="000F6C3C" w:rsidRPr="003D5648" w:rsidRDefault="000F6C3C" w:rsidP="00740A83">
            <w:pPr>
              <w:jc w:val="both"/>
              <w:rPr>
                <w:rFonts w:ascii="Arial" w:hAnsi="Arial" w:cs="Arial"/>
                <w:sz w:val="20"/>
                <w:szCs w:val="20"/>
              </w:rPr>
            </w:pPr>
          </w:p>
        </w:tc>
        <w:tc>
          <w:tcPr>
            <w:tcW w:w="5181" w:type="dxa"/>
          </w:tcPr>
          <w:p w:rsidR="000F6C3C" w:rsidRPr="003D5648" w:rsidRDefault="000F6C3C" w:rsidP="00740A83">
            <w:pPr>
              <w:jc w:val="both"/>
              <w:rPr>
                <w:rFonts w:ascii="Arial" w:hAnsi="Arial" w:cs="Arial"/>
                <w:sz w:val="20"/>
                <w:szCs w:val="20"/>
              </w:rPr>
            </w:pPr>
          </w:p>
        </w:tc>
        <w:tc>
          <w:tcPr>
            <w:tcW w:w="2943" w:type="dxa"/>
          </w:tcPr>
          <w:p w:rsidR="000F6C3C" w:rsidRPr="003D5648" w:rsidRDefault="000F6C3C" w:rsidP="00740A83">
            <w:pPr>
              <w:jc w:val="center"/>
              <w:rPr>
                <w:rFonts w:ascii="Arial" w:hAnsi="Arial" w:cs="Arial"/>
                <w:sz w:val="20"/>
                <w:szCs w:val="20"/>
              </w:rPr>
            </w:pPr>
          </w:p>
        </w:tc>
      </w:tr>
      <w:tr w:rsidR="00B102B3" w:rsidRPr="003D5648" w:rsidTr="007927B8">
        <w:tc>
          <w:tcPr>
            <w:tcW w:w="704" w:type="dxa"/>
          </w:tcPr>
          <w:p w:rsidR="00B102B3" w:rsidRPr="003D5648" w:rsidRDefault="00B102B3" w:rsidP="00740A83">
            <w:pPr>
              <w:jc w:val="both"/>
              <w:rPr>
                <w:rFonts w:ascii="Arial" w:hAnsi="Arial" w:cs="Arial"/>
                <w:sz w:val="20"/>
                <w:szCs w:val="20"/>
              </w:rPr>
            </w:pPr>
          </w:p>
        </w:tc>
        <w:tc>
          <w:tcPr>
            <w:tcW w:w="5181" w:type="dxa"/>
          </w:tcPr>
          <w:p w:rsidR="00B102B3" w:rsidRPr="003D5648" w:rsidRDefault="006C5DA5" w:rsidP="00740A83">
            <w:pPr>
              <w:jc w:val="both"/>
              <w:rPr>
                <w:rFonts w:ascii="Arial" w:hAnsi="Arial" w:cs="Arial"/>
                <w:b/>
                <w:sz w:val="20"/>
                <w:szCs w:val="20"/>
              </w:rPr>
            </w:pPr>
            <w:r w:rsidRPr="003D5648">
              <w:rPr>
                <w:rFonts w:ascii="Arial" w:hAnsi="Arial" w:cs="Arial"/>
                <w:b/>
                <w:sz w:val="20"/>
                <w:szCs w:val="20"/>
              </w:rPr>
              <w:t>Total</w:t>
            </w:r>
          </w:p>
        </w:tc>
        <w:tc>
          <w:tcPr>
            <w:tcW w:w="2943" w:type="dxa"/>
          </w:tcPr>
          <w:p w:rsidR="00B102B3" w:rsidRPr="003D5648" w:rsidRDefault="007F46ED" w:rsidP="000F6C3C">
            <w:pPr>
              <w:jc w:val="center"/>
              <w:rPr>
                <w:rFonts w:ascii="Arial" w:hAnsi="Arial" w:cs="Arial"/>
                <w:b/>
                <w:sz w:val="20"/>
                <w:szCs w:val="20"/>
              </w:rPr>
            </w:pPr>
            <w:r>
              <w:rPr>
                <w:rFonts w:ascii="Arial" w:hAnsi="Arial" w:cs="Arial"/>
                <w:b/>
                <w:sz w:val="20"/>
                <w:szCs w:val="20"/>
              </w:rPr>
              <w:t>10 708 725.82</w:t>
            </w:r>
          </w:p>
        </w:tc>
      </w:tr>
      <w:tr w:rsidR="007927B8" w:rsidRPr="003D5648" w:rsidTr="007927B8">
        <w:tc>
          <w:tcPr>
            <w:tcW w:w="704" w:type="dxa"/>
          </w:tcPr>
          <w:p w:rsidR="007927B8" w:rsidRPr="003D5648" w:rsidRDefault="007927B8" w:rsidP="00740A83">
            <w:pPr>
              <w:jc w:val="both"/>
              <w:rPr>
                <w:rFonts w:ascii="Arial" w:hAnsi="Arial" w:cs="Arial"/>
                <w:sz w:val="20"/>
                <w:szCs w:val="20"/>
              </w:rPr>
            </w:pPr>
          </w:p>
        </w:tc>
        <w:tc>
          <w:tcPr>
            <w:tcW w:w="5181" w:type="dxa"/>
          </w:tcPr>
          <w:p w:rsidR="007927B8" w:rsidRPr="003D5648" w:rsidRDefault="007927B8" w:rsidP="00740A83">
            <w:pPr>
              <w:jc w:val="both"/>
              <w:rPr>
                <w:rFonts w:ascii="Arial" w:hAnsi="Arial" w:cs="Arial"/>
                <w:sz w:val="20"/>
                <w:szCs w:val="20"/>
              </w:rPr>
            </w:pPr>
          </w:p>
        </w:tc>
        <w:tc>
          <w:tcPr>
            <w:tcW w:w="2943" w:type="dxa"/>
          </w:tcPr>
          <w:p w:rsidR="007927B8" w:rsidRPr="003D5648" w:rsidRDefault="007927B8" w:rsidP="00740A83">
            <w:pPr>
              <w:jc w:val="both"/>
              <w:rPr>
                <w:rFonts w:ascii="Arial" w:hAnsi="Arial" w:cs="Arial"/>
                <w:sz w:val="20"/>
                <w:szCs w:val="20"/>
              </w:rPr>
            </w:pPr>
          </w:p>
        </w:tc>
      </w:tr>
    </w:tbl>
    <w:p w:rsidR="007927B8" w:rsidRPr="003D5648" w:rsidRDefault="007927B8" w:rsidP="00740A83">
      <w:pPr>
        <w:jc w:val="both"/>
        <w:rPr>
          <w:rFonts w:ascii="Arial" w:hAnsi="Arial" w:cs="Arial"/>
          <w:sz w:val="20"/>
          <w:szCs w:val="20"/>
        </w:rPr>
      </w:pPr>
    </w:p>
    <w:p w:rsidR="006C5DA5" w:rsidRPr="003D5648" w:rsidRDefault="006C5DA5" w:rsidP="00740A83">
      <w:pPr>
        <w:pStyle w:val="Lista3"/>
        <w:jc w:val="both"/>
        <w:rPr>
          <w:rFonts w:ascii="Arial" w:hAnsi="Arial" w:cs="Arial"/>
          <w:sz w:val="20"/>
          <w:szCs w:val="20"/>
        </w:rPr>
      </w:pPr>
      <w:r w:rsidRPr="003D5648">
        <w:rPr>
          <w:rFonts w:ascii="Arial" w:hAnsi="Arial" w:cs="Arial"/>
          <w:sz w:val="20"/>
          <w:szCs w:val="20"/>
        </w:rPr>
        <w:t>11.1</w:t>
      </w:r>
      <w:r w:rsidR="003E1610">
        <w:rPr>
          <w:rFonts w:ascii="Arial" w:hAnsi="Arial" w:cs="Arial"/>
          <w:sz w:val="20"/>
          <w:szCs w:val="20"/>
        </w:rPr>
        <w:t xml:space="preserve"> </w:t>
      </w:r>
      <w:r w:rsidRPr="003D5648">
        <w:rPr>
          <w:rFonts w:ascii="Arial" w:hAnsi="Arial" w:cs="Arial"/>
          <w:sz w:val="20"/>
          <w:szCs w:val="20"/>
        </w:rPr>
        <w:t xml:space="preserve">Los Gastos por Servicios Personales, representa </w:t>
      </w:r>
      <w:r w:rsidRPr="009447B8">
        <w:rPr>
          <w:rFonts w:ascii="Arial" w:hAnsi="Arial" w:cs="Arial"/>
          <w:color w:val="000000" w:themeColor="text1"/>
          <w:sz w:val="20"/>
          <w:szCs w:val="20"/>
        </w:rPr>
        <w:t xml:space="preserve">el </w:t>
      </w:r>
      <w:r w:rsidR="009447B8" w:rsidRPr="009447B8">
        <w:rPr>
          <w:rFonts w:ascii="Arial" w:hAnsi="Arial" w:cs="Arial"/>
          <w:color w:val="000000" w:themeColor="text1"/>
          <w:sz w:val="20"/>
          <w:szCs w:val="20"/>
        </w:rPr>
        <w:t>96.72</w:t>
      </w:r>
      <w:r w:rsidRPr="009447B8">
        <w:rPr>
          <w:rFonts w:ascii="Arial" w:hAnsi="Arial" w:cs="Arial"/>
          <w:color w:val="000000" w:themeColor="text1"/>
          <w:sz w:val="20"/>
          <w:szCs w:val="20"/>
        </w:rPr>
        <w:t xml:space="preserve">% </w:t>
      </w:r>
      <w:r w:rsidRPr="003D5648">
        <w:rPr>
          <w:rFonts w:ascii="Arial" w:hAnsi="Arial" w:cs="Arial"/>
          <w:sz w:val="20"/>
          <w:szCs w:val="20"/>
        </w:rPr>
        <w:t xml:space="preserve">del total del gasto, </w:t>
      </w:r>
      <w:r w:rsidR="00AA7617">
        <w:rPr>
          <w:rFonts w:ascii="Arial" w:hAnsi="Arial" w:cs="Arial"/>
          <w:sz w:val="20"/>
          <w:szCs w:val="20"/>
        </w:rPr>
        <w:t>q</w:t>
      </w:r>
      <w:r w:rsidR="00513955">
        <w:rPr>
          <w:rFonts w:ascii="Arial" w:hAnsi="Arial" w:cs="Arial"/>
          <w:sz w:val="20"/>
          <w:szCs w:val="20"/>
        </w:rPr>
        <w:t>ue corresponden</w:t>
      </w:r>
      <w:r w:rsidR="007421C3">
        <w:rPr>
          <w:rFonts w:ascii="Arial" w:hAnsi="Arial" w:cs="Arial"/>
          <w:sz w:val="20"/>
          <w:szCs w:val="20"/>
        </w:rPr>
        <w:t xml:space="preserve"> a bono pagado en el mes de </w:t>
      </w:r>
      <w:r w:rsidR="00A42934">
        <w:rPr>
          <w:rFonts w:ascii="Arial" w:hAnsi="Arial" w:cs="Arial"/>
          <w:sz w:val="20"/>
          <w:szCs w:val="20"/>
        </w:rPr>
        <w:t>m</w:t>
      </w:r>
      <w:r w:rsidR="007421C3">
        <w:rPr>
          <w:rFonts w:ascii="Arial" w:hAnsi="Arial" w:cs="Arial"/>
          <w:sz w:val="20"/>
          <w:szCs w:val="20"/>
        </w:rPr>
        <w:t>arzo por la cantidad de 560,600 y la diferencia es el registro de la Nómina Mecanizada transferida de SEFINA al personal del Tribunal</w:t>
      </w:r>
      <w:r w:rsidR="00513955">
        <w:rPr>
          <w:rFonts w:ascii="Arial" w:hAnsi="Arial" w:cs="Arial"/>
          <w:sz w:val="20"/>
          <w:szCs w:val="20"/>
        </w:rPr>
        <w:t>.</w:t>
      </w:r>
    </w:p>
    <w:p w:rsidR="0016749F" w:rsidRPr="003D5648" w:rsidRDefault="0016749F" w:rsidP="00740A83">
      <w:pPr>
        <w:pStyle w:val="Lista3"/>
        <w:jc w:val="both"/>
        <w:rPr>
          <w:rFonts w:ascii="Arial" w:hAnsi="Arial" w:cs="Arial"/>
          <w:sz w:val="20"/>
          <w:szCs w:val="20"/>
        </w:rPr>
      </w:pPr>
      <w:r w:rsidRPr="003D5648">
        <w:rPr>
          <w:rFonts w:ascii="Arial" w:hAnsi="Arial" w:cs="Arial"/>
          <w:sz w:val="20"/>
          <w:szCs w:val="20"/>
        </w:rPr>
        <w:t>11.2</w:t>
      </w:r>
      <w:r w:rsidR="003E1610">
        <w:rPr>
          <w:rFonts w:ascii="Arial" w:hAnsi="Arial" w:cs="Arial"/>
          <w:sz w:val="20"/>
          <w:szCs w:val="20"/>
        </w:rPr>
        <w:t xml:space="preserve"> </w:t>
      </w:r>
      <w:r w:rsidRPr="003D5648">
        <w:rPr>
          <w:rFonts w:ascii="Arial" w:hAnsi="Arial" w:cs="Arial"/>
          <w:sz w:val="20"/>
          <w:szCs w:val="20"/>
        </w:rPr>
        <w:t>Los Gastos por concepto de Materiales y Suministros representan un 1</w:t>
      </w:r>
      <w:r w:rsidR="009447B8">
        <w:rPr>
          <w:rFonts w:ascii="Arial" w:hAnsi="Arial" w:cs="Arial"/>
          <w:sz w:val="20"/>
          <w:szCs w:val="20"/>
        </w:rPr>
        <w:t>.04</w:t>
      </w:r>
      <w:r w:rsidRPr="003D5648">
        <w:rPr>
          <w:rFonts w:ascii="Arial" w:hAnsi="Arial" w:cs="Arial"/>
          <w:sz w:val="20"/>
          <w:szCs w:val="20"/>
        </w:rPr>
        <w:t xml:space="preserve">% </w:t>
      </w:r>
      <w:r w:rsidR="009447B8" w:rsidRPr="003D5648">
        <w:rPr>
          <w:rFonts w:ascii="Arial" w:hAnsi="Arial" w:cs="Arial"/>
          <w:sz w:val="20"/>
          <w:szCs w:val="20"/>
        </w:rPr>
        <w:t>en relación con el</w:t>
      </w:r>
      <w:r w:rsidRPr="003D5648">
        <w:rPr>
          <w:rFonts w:ascii="Arial" w:hAnsi="Arial" w:cs="Arial"/>
          <w:sz w:val="20"/>
          <w:szCs w:val="20"/>
        </w:rPr>
        <w:t xml:space="preserve"> total del gasto, </w:t>
      </w:r>
      <w:r w:rsidR="00513955">
        <w:rPr>
          <w:rFonts w:ascii="Arial" w:hAnsi="Arial" w:cs="Arial"/>
          <w:sz w:val="20"/>
          <w:szCs w:val="20"/>
        </w:rPr>
        <w:t xml:space="preserve">los gastos más representativos </w:t>
      </w:r>
      <w:r w:rsidRPr="003D5648">
        <w:rPr>
          <w:rFonts w:ascii="Arial" w:hAnsi="Arial" w:cs="Arial"/>
          <w:sz w:val="20"/>
          <w:szCs w:val="20"/>
        </w:rPr>
        <w:t>son:</w:t>
      </w:r>
    </w:p>
    <w:p w:rsidR="0016749F" w:rsidRPr="003D5648" w:rsidRDefault="00A42934" w:rsidP="00740A83">
      <w:pPr>
        <w:pStyle w:val="Prrafodelista"/>
        <w:numPr>
          <w:ilvl w:val="0"/>
          <w:numId w:val="3"/>
        </w:numPr>
        <w:jc w:val="both"/>
        <w:rPr>
          <w:rFonts w:ascii="Arial" w:hAnsi="Arial" w:cs="Arial"/>
          <w:sz w:val="20"/>
          <w:szCs w:val="20"/>
        </w:rPr>
      </w:pPr>
      <w:r>
        <w:rPr>
          <w:rFonts w:ascii="Arial" w:hAnsi="Arial" w:cs="Arial"/>
          <w:sz w:val="20"/>
          <w:szCs w:val="20"/>
        </w:rPr>
        <w:t>Materiales de Admón. y Emisión de Documentos</w:t>
      </w:r>
      <w:r w:rsidR="0016749F" w:rsidRPr="003D5648">
        <w:rPr>
          <w:rFonts w:ascii="Arial" w:hAnsi="Arial" w:cs="Arial"/>
          <w:sz w:val="20"/>
          <w:szCs w:val="20"/>
        </w:rPr>
        <w:t xml:space="preserve"> por un importe de $ </w:t>
      </w:r>
      <w:r>
        <w:rPr>
          <w:rFonts w:ascii="Arial" w:hAnsi="Arial" w:cs="Arial"/>
          <w:sz w:val="20"/>
          <w:szCs w:val="20"/>
        </w:rPr>
        <w:t>51 258.02</w:t>
      </w:r>
    </w:p>
    <w:p w:rsidR="0016749F" w:rsidRPr="003D5648" w:rsidRDefault="00A42934" w:rsidP="00740A83">
      <w:pPr>
        <w:pStyle w:val="Prrafodelista"/>
        <w:numPr>
          <w:ilvl w:val="0"/>
          <w:numId w:val="3"/>
        </w:numPr>
        <w:jc w:val="both"/>
        <w:rPr>
          <w:rFonts w:ascii="Arial" w:hAnsi="Arial" w:cs="Arial"/>
          <w:sz w:val="20"/>
          <w:szCs w:val="20"/>
        </w:rPr>
      </w:pPr>
      <w:r>
        <w:rPr>
          <w:rFonts w:ascii="Arial" w:hAnsi="Arial" w:cs="Arial"/>
          <w:sz w:val="20"/>
          <w:szCs w:val="20"/>
        </w:rPr>
        <w:t xml:space="preserve">Combustibles y lubricantes por un importe de </w:t>
      </w:r>
      <w:r w:rsidRPr="003D5648">
        <w:rPr>
          <w:rFonts w:ascii="Arial" w:hAnsi="Arial" w:cs="Arial"/>
          <w:sz w:val="20"/>
          <w:szCs w:val="20"/>
        </w:rPr>
        <w:t>$</w:t>
      </w:r>
      <w:r w:rsidR="00AA773C" w:rsidRPr="003D5648">
        <w:rPr>
          <w:rFonts w:ascii="Arial" w:hAnsi="Arial" w:cs="Arial"/>
          <w:sz w:val="20"/>
          <w:szCs w:val="20"/>
        </w:rPr>
        <w:t xml:space="preserve"> </w:t>
      </w:r>
      <w:r>
        <w:rPr>
          <w:rFonts w:ascii="Arial" w:hAnsi="Arial" w:cs="Arial"/>
          <w:sz w:val="20"/>
          <w:szCs w:val="20"/>
        </w:rPr>
        <w:t>31 640.94</w:t>
      </w:r>
      <w:r w:rsidR="0016749F" w:rsidRPr="003D5648">
        <w:rPr>
          <w:rFonts w:ascii="Arial" w:hAnsi="Arial" w:cs="Arial"/>
          <w:sz w:val="20"/>
          <w:szCs w:val="20"/>
        </w:rPr>
        <w:t xml:space="preserve">  </w:t>
      </w:r>
    </w:p>
    <w:p w:rsidR="009B613B" w:rsidRPr="003D5648" w:rsidRDefault="003E1610" w:rsidP="00740A83">
      <w:pPr>
        <w:pStyle w:val="Textoindependiente"/>
        <w:jc w:val="both"/>
        <w:rPr>
          <w:rFonts w:ascii="Arial" w:hAnsi="Arial" w:cs="Arial"/>
          <w:sz w:val="20"/>
          <w:szCs w:val="20"/>
        </w:rPr>
      </w:pPr>
      <w:r>
        <w:rPr>
          <w:rFonts w:ascii="Arial" w:hAnsi="Arial" w:cs="Arial"/>
          <w:sz w:val="20"/>
          <w:szCs w:val="20"/>
        </w:rPr>
        <w:t xml:space="preserve">         </w:t>
      </w:r>
      <w:r w:rsidR="009B613B" w:rsidRPr="003D5648">
        <w:rPr>
          <w:rFonts w:ascii="Arial" w:hAnsi="Arial" w:cs="Arial"/>
          <w:sz w:val="20"/>
          <w:szCs w:val="20"/>
        </w:rPr>
        <w:t xml:space="preserve">11.3 Los Gastos por Servicios Generales, </w:t>
      </w:r>
      <w:r w:rsidR="009B613B" w:rsidRPr="009447B8">
        <w:rPr>
          <w:rFonts w:ascii="Arial" w:hAnsi="Arial" w:cs="Arial"/>
          <w:sz w:val="20"/>
          <w:szCs w:val="20"/>
        </w:rPr>
        <w:t xml:space="preserve">representan un </w:t>
      </w:r>
      <w:r w:rsidR="009447B8" w:rsidRPr="009447B8">
        <w:rPr>
          <w:rFonts w:ascii="Arial" w:hAnsi="Arial" w:cs="Arial"/>
          <w:sz w:val="20"/>
          <w:szCs w:val="20"/>
        </w:rPr>
        <w:t>2.22</w:t>
      </w:r>
      <w:r w:rsidR="009B613B" w:rsidRPr="009447B8">
        <w:rPr>
          <w:rFonts w:ascii="Arial" w:hAnsi="Arial" w:cs="Arial"/>
          <w:sz w:val="20"/>
          <w:szCs w:val="20"/>
        </w:rPr>
        <w:t>%</w:t>
      </w:r>
      <w:r w:rsidR="009B613B" w:rsidRPr="003D5648">
        <w:rPr>
          <w:rFonts w:ascii="Arial" w:hAnsi="Arial" w:cs="Arial"/>
          <w:sz w:val="20"/>
          <w:szCs w:val="20"/>
        </w:rPr>
        <w:t xml:space="preserve"> del total del gasto </w:t>
      </w:r>
      <w:r w:rsidR="009447B8" w:rsidRPr="003D5648">
        <w:rPr>
          <w:rFonts w:ascii="Arial" w:hAnsi="Arial" w:cs="Arial"/>
          <w:sz w:val="20"/>
          <w:szCs w:val="20"/>
        </w:rPr>
        <w:t>en relación con el</w:t>
      </w:r>
      <w:r w:rsidR="009B613B" w:rsidRPr="003D5648">
        <w:rPr>
          <w:rFonts w:ascii="Arial" w:hAnsi="Arial" w:cs="Arial"/>
          <w:sz w:val="20"/>
          <w:szCs w:val="20"/>
        </w:rPr>
        <w:t xml:space="preserve"> total, </w:t>
      </w:r>
      <w:r w:rsidR="00513955">
        <w:rPr>
          <w:rFonts w:ascii="Arial" w:hAnsi="Arial" w:cs="Arial"/>
          <w:sz w:val="20"/>
          <w:szCs w:val="20"/>
        </w:rPr>
        <w:t>los gastos más representativos son</w:t>
      </w:r>
      <w:r w:rsidR="009B613B" w:rsidRPr="003D5648">
        <w:rPr>
          <w:rFonts w:ascii="Arial" w:hAnsi="Arial" w:cs="Arial"/>
          <w:sz w:val="20"/>
          <w:szCs w:val="20"/>
        </w:rPr>
        <w:t>:</w:t>
      </w:r>
    </w:p>
    <w:p w:rsidR="00AA7617" w:rsidRDefault="009B613B" w:rsidP="00740A83">
      <w:pPr>
        <w:pStyle w:val="Prrafodelista"/>
        <w:numPr>
          <w:ilvl w:val="0"/>
          <w:numId w:val="4"/>
        </w:numPr>
        <w:jc w:val="both"/>
        <w:rPr>
          <w:rFonts w:ascii="Arial" w:hAnsi="Arial" w:cs="Arial"/>
          <w:sz w:val="20"/>
          <w:szCs w:val="20"/>
        </w:rPr>
      </w:pPr>
      <w:r w:rsidRPr="003D5648">
        <w:rPr>
          <w:rFonts w:ascii="Arial" w:hAnsi="Arial" w:cs="Arial"/>
          <w:sz w:val="20"/>
          <w:szCs w:val="20"/>
        </w:rPr>
        <w:t xml:space="preserve">Servicios Profesionales, científicos y técnicos y otros servicios por un importe de </w:t>
      </w:r>
    </w:p>
    <w:p w:rsidR="009B613B" w:rsidRDefault="009B613B" w:rsidP="00740A83">
      <w:pPr>
        <w:pStyle w:val="Prrafodelista"/>
        <w:numPr>
          <w:ilvl w:val="0"/>
          <w:numId w:val="4"/>
        </w:numPr>
        <w:jc w:val="both"/>
        <w:rPr>
          <w:rFonts w:ascii="Arial" w:hAnsi="Arial" w:cs="Arial"/>
          <w:sz w:val="20"/>
          <w:szCs w:val="20"/>
        </w:rPr>
      </w:pPr>
      <w:r w:rsidRPr="003D5648">
        <w:rPr>
          <w:rFonts w:ascii="Arial" w:hAnsi="Arial" w:cs="Arial"/>
          <w:sz w:val="20"/>
          <w:szCs w:val="20"/>
        </w:rPr>
        <w:t xml:space="preserve">$ </w:t>
      </w:r>
      <w:r w:rsidR="00A42934">
        <w:rPr>
          <w:rFonts w:ascii="Arial" w:hAnsi="Arial" w:cs="Arial"/>
          <w:sz w:val="20"/>
          <w:szCs w:val="20"/>
        </w:rPr>
        <w:t>77 588.13</w:t>
      </w:r>
    </w:p>
    <w:p w:rsidR="00A1025D" w:rsidRDefault="00A1025D" w:rsidP="00740A83">
      <w:pPr>
        <w:pStyle w:val="Prrafodelista"/>
        <w:numPr>
          <w:ilvl w:val="0"/>
          <w:numId w:val="4"/>
        </w:numPr>
        <w:jc w:val="both"/>
        <w:rPr>
          <w:rFonts w:ascii="Arial" w:hAnsi="Arial" w:cs="Arial"/>
          <w:sz w:val="20"/>
          <w:szCs w:val="20"/>
        </w:rPr>
      </w:pPr>
      <w:r w:rsidRPr="000852D5">
        <w:rPr>
          <w:rFonts w:ascii="Arial" w:hAnsi="Arial" w:cs="Arial"/>
          <w:sz w:val="20"/>
          <w:szCs w:val="20"/>
        </w:rPr>
        <w:t xml:space="preserve">Servicios de traslado y viáticos por un importe de $ </w:t>
      </w:r>
      <w:r w:rsidR="00A42934">
        <w:rPr>
          <w:rFonts w:ascii="Arial" w:hAnsi="Arial" w:cs="Arial"/>
          <w:sz w:val="20"/>
          <w:szCs w:val="20"/>
        </w:rPr>
        <w:t>117 122.60</w:t>
      </w:r>
    </w:p>
    <w:p w:rsidR="009447B8" w:rsidRPr="009447B8" w:rsidRDefault="009447B8" w:rsidP="009447B8">
      <w:pPr>
        <w:jc w:val="both"/>
        <w:rPr>
          <w:rFonts w:ascii="Arial" w:hAnsi="Arial" w:cs="Arial"/>
          <w:sz w:val="20"/>
          <w:szCs w:val="20"/>
        </w:rPr>
      </w:pPr>
      <w:r>
        <w:rPr>
          <w:rFonts w:ascii="Arial" w:hAnsi="Arial" w:cs="Arial"/>
          <w:sz w:val="20"/>
          <w:szCs w:val="20"/>
        </w:rPr>
        <w:t xml:space="preserve">          11.4 Otros</w:t>
      </w:r>
      <w:bookmarkStart w:id="1" w:name="_GoBack"/>
      <w:bookmarkEnd w:id="1"/>
      <w:r>
        <w:rPr>
          <w:rFonts w:ascii="Arial" w:hAnsi="Arial" w:cs="Arial"/>
          <w:sz w:val="20"/>
          <w:szCs w:val="20"/>
        </w:rPr>
        <w:t xml:space="preserve"> Gastos y perdidas extraordinarias se deben a unas comisiones cobradas que no estaban presupuestadas.</w:t>
      </w:r>
    </w:p>
    <w:p w:rsidR="007E006D" w:rsidRPr="007E006D" w:rsidRDefault="007E006D" w:rsidP="007E006D">
      <w:pPr>
        <w:jc w:val="both"/>
        <w:rPr>
          <w:rFonts w:ascii="Arial" w:hAnsi="Arial" w:cs="Arial"/>
          <w:b/>
          <w:sz w:val="20"/>
          <w:szCs w:val="20"/>
        </w:rPr>
      </w:pPr>
      <w:bookmarkStart w:id="2" w:name="_Hlk504687811"/>
    </w:p>
    <w:p w:rsidR="00832D3F" w:rsidRPr="003D5648" w:rsidRDefault="00832D3F" w:rsidP="00740A83">
      <w:pPr>
        <w:pStyle w:val="Prrafodelista"/>
        <w:numPr>
          <w:ilvl w:val="0"/>
          <w:numId w:val="2"/>
        </w:numPr>
        <w:jc w:val="both"/>
        <w:rPr>
          <w:rFonts w:ascii="Arial" w:hAnsi="Arial" w:cs="Arial"/>
          <w:b/>
          <w:sz w:val="20"/>
          <w:szCs w:val="20"/>
        </w:rPr>
      </w:pPr>
      <w:r w:rsidRPr="003D5648">
        <w:rPr>
          <w:rFonts w:ascii="Arial" w:hAnsi="Arial" w:cs="Arial"/>
          <w:b/>
          <w:sz w:val="20"/>
          <w:szCs w:val="20"/>
        </w:rPr>
        <w:t xml:space="preserve">NOTAS AL ESTADO DE VARIACION EN LA HACIENDA </w:t>
      </w:r>
      <w:r w:rsidR="007E006D" w:rsidRPr="003D5648">
        <w:rPr>
          <w:rFonts w:ascii="Arial" w:hAnsi="Arial" w:cs="Arial"/>
          <w:b/>
          <w:sz w:val="20"/>
          <w:szCs w:val="20"/>
        </w:rPr>
        <w:t>PÚBLICA</w:t>
      </w:r>
      <w:r w:rsidRPr="003D5648">
        <w:rPr>
          <w:rFonts w:ascii="Arial" w:hAnsi="Arial" w:cs="Arial"/>
          <w:b/>
          <w:sz w:val="20"/>
          <w:szCs w:val="20"/>
        </w:rPr>
        <w:t>.</w:t>
      </w:r>
    </w:p>
    <w:bookmarkEnd w:id="2"/>
    <w:p w:rsidR="00A0345F" w:rsidRPr="003D5648" w:rsidRDefault="00A0345F" w:rsidP="00740A83">
      <w:pPr>
        <w:pStyle w:val="Prrafodelista"/>
        <w:ind w:left="1440"/>
        <w:jc w:val="both"/>
        <w:rPr>
          <w:rFonts w:ascii="Arial" w:hAnsi="Arial" w:cs="Arial"/>
          <w:b/>
          <w:sz w:val="20"/>
          <w:szCs w:val="20"/>
        </w:rPr>
      </w:pPr>
    </w:p>
    <w:p w:rsidR="00A0345F" w:rsidRPr="003D5648" w:rsidRDefault="00A0345F" w:rsidP="00740A83">
      <w:pPr>
        <w:pStyle w:val="Prrafodelista"/>
        <w:ind w:left="0"/>
        <w:jc w:val="both"/>
        <w:rPr>
          <w:rFonts w:ascii="Arial" w:hAnsi="Arial" w:cs="Arial"/>
          <w:sz w:val="20"/>
          <w:szCs w:val="20"/>
        </w:rPr>
      </w:pPr>
      <w:r w:rsidRPr="003D5648">
        <w:rPr>
          <w:rFonts w:ascii="Arial" w:hAnsi="Arial" w:cs="Arial"/>
          <w:sz w:val="20"/>
          <w:szCs w:val="20"/>
        </w:rPr>
        <w:t xml:space="preserve">Durante el Ejercicio comprendido del 1° de </w:t>
      </w:r>
      <w:r w:rsidR="0043784D" w:rsidRPr="003D5648">
        <w:rPr>
          <w:rFonts w:ascii="Arial" w:hAnsi="Arial" w:cs="Arial"/>
          <w:sz w:val="20"/>
          <w:szCs w:val="20"/>
        </w:rPr>
        <w:t>e</w:t>
      </w:r>
      <w:r w:rsidRPr="003D5648">
        <w:rPr>
          <w:rFonts w:ascii="Arial" w:hAnsi="Arial" w:cs="Arial"/>
          <w:sz w:val="20"/>
          <w:szCs w:val="20"/>
        </w:rPr>
        <w:t xml:space="preserve">nero al 31 de </w:t>
      </w:r>
      <w:r w:rsidR="00A42934">
        <w:rPr>
          <w:rFonts w:ascii="Arial" w:hAnsi="Arial" w:cs="Arial"/>
          <w:sz w:val="20"/>
          <w:szCs w:val="20"/>
        </w:rPr>
        <w:t>marzo</w:t>
      </w:r>
      <w:r w:rsidRPr="003D5648">
        <w:rPr>
          <w:rFonts w:ascii="Arial" w:hAnsi="Arial" w:cs="Arial"/>
          <w:sz w:val="20"/>
          <w:szCs w:val="20"/>
        </w:rPr>
        <w:t xml:space="preserve"> de 201</w:t>
      </w:r>
      <w:r w:rsidR="00A42934">
        <w:rPr>
          <w:rFonts w:ascii="Arial" w:hAnsi="Arial" w:cs="Arial"/>
          <w:sz w:val="20"/>
          <w:szCs w:val="20"/>
        </w:rPr>
        <w:t>8</w:t>
      </w:r>
      <w:r w:rsidRPr="003D5648">
        <w:rPr>
          <w:rFonts w:ascii="Arial" w:hAnsi="Arial" w:cs="Arial"/>
          <w:sz w:val="20"/>
          <w:szCs w:val="20"/>
        </w:rPr>
        <w:t xml:space="preserve">, no se </w:t>
      </w:r>
      <w:r w:rsidR="00DC1F62" w:rsidRPr="003D5648">
        <w:rPr>
          <w:rFonts w:ascii="Arial" w:hAnsi="Arial" w:cs="Arial"/>
          <w:sz w:val="20"/>
          <w:szCs w:val="20"/>
        </w:rPr>
        <w:t xml:space="preserve">realizaron </w:t>
      </w:r>
      <w:r w:rsidRPr="003D5648">
        <w:rPr>
          <w:rFonts w:ascii="Arial" w:hAnsi="Arial" w:cs="Arial"/>
          <w:sz w:val="20"/>
          <w:szCs w:val="20"/>
        </w:rPr>
        <w:t xml:space="preserve">modificaciones a </w:t>
      </w:r>
      <w:r w:rsidR="00DC1F62" w:rsidRPr="003D5648">
        <w:rPr>
          <w:rFonts w:ascii="Arial" w:hAnsi="Arial" w:cs="Arial"/>
          <w:sz w:val="20"/>
          <w:szCs w:val="20"/>
        </w:rPr>
        <w:t>Resultados de Ejercicios Anteriores</w:t>
      </w:r>
      <w:r w:rsidRPr="003D5648">
        <w:rPr>
          <w:rFonts w:ascii="Arial" w:hAnsi="Arial" w:cs="Arial"/>
          <w:sz w:val="20"/>
          <w:szCs w:val="20"/>
        </w:rPr>
        <w:t>, tales como Cancelaciones, correcciones contables o gastos de ejercicios anteriores no provisionadas.</w:t>
      </w:r>
    </w:p>
    <w:p w:rsidR="008530DC" w:rsidRPr="003D5648" w:rsidRDefault="008530DC" w:rsidP="00740A83">
      <w:pPr>
        <w:pStyle w:val="Prrafodelista"/>
        <w:ind w:left="0"/>
        <w:jc w:val="both"/>
        <w:rPr>
          <w:rFonts w:ascii="Arial" w:hAnsi="Arial" w:cs="Arial"/>
          <w:sz w:val="20"/>
          <w:szCs w:val="20"/>
        </w:rPr>
      </w:pPr>
    </w:p>
    <w:p w:rsidR="007026EF" w:rsidRPr="003D5648" w:rsidRDefault="007026EF" w:rsidP="00740A83">
      <w:pPr>
        <w:pStyle w:val="Prrafodelista"/>
        <w:numPr>
          <w:ilvl w:val="0"/>
          <w:numId w:val="2"/>
        </w:numPr>
        <w:jc w:val="both"/>
        <w:rPr>
          <w:rFonts w:ascii="Arial" w:hAnsi="Arial" w:cs="Arial"/>
          <w:b/>
          <w:sz w:val="20"/>
          <w:szCs w:val="20"/>
        </w:rPr>
      </w:pPr>
      <w:r w:rsidRPr="003D5648">
        <w:rPr>
          <w:rFonts w:ascii="Arial" w:hAnsi="Arial" w:cs="Arial"/>
          <w:b/>
          <w:sz w:val="20"/>
          <w:szCs w:val="20"/>
        </w:rPr>
        <w:t>NOTAS AL ESTADO DE FLUJOS DE EFECTIVO.</w:t>
      </w:r>
    </w:p>
    <w:p w:rsidR="005544B0" w:rsidRPr="003D5648" w:rsidRDefault="005544B0" w:rsidP="00740A83">
      <w:pPr>
        <w:pStyle w:val="Prrafodelista"/>
        <w:ind w:left="1440"/>
        <w:jc w:val="both"/>
        <w:rPr>
          <w:rFonts w:ascii="Arial" w:hAnsi="Arial" w:cs="Arial"/>
          <w:sz w:val="20"/>
          <w:szCs w:val="20"/>
        </w:rPr>
      </w:pPr>
    </w:p>
    <w:p w:rsidR="005544B0" w:rsidRPr="003D5648" w:rsidRDefault="005544B0" w:rsidP="00740A83">
      <w:pPr>
        <w:pStyle w:val="Prrafodelista"/>
        <w:ind w:left="1440"/>
        <w:jc w:val="both"/>
        <w:rPr>
          <w:rFonts w:ascii="Arial" w:hAnsi="Arial" w:cs="Arial"/>
          <w:sz w:val="20"/>
          <w:szCs w:val="20"/>
        </w:rPr>
      </w:pPr>
      <w:r w:rsidRPr="003D5648">
        <w:rPr>
          <w:rFonts w:ascii="Arial" w:hAnsi="Arial" w:cs="Arial"/>
          <w:b/>
          <w:sz w:val="20"/>
          <w:szCs w:val="20"/>
        </w:rPr>
        <w:t>Efectivo y equivalentes</w:t>
      </w:r>
      <w:r w:rsidRPr="003D5648">
        <w:rPr>
          <w:rFonts w:ascii="Arial" w:hAnsi="Arial" w:cs="Arial"/>
          <w:sz w:val="20"/>
          <w:szCs w:val="20"/>
        </w:rPr>
        <w:t>.</w:t>
      </w:r>
    </w:p>
    <w:p w:rsidR="007026EF" w:rsidRPr="003D5648" w:rsidRDefault="0043784D" w:rsidP="00740A83">
      <w:pPr>
        <w:pStyle w:val="Prrafodelista"/>
        <w:ind w:left="0"/>
        <w:jc w:val="both"/>
        <w:rPr>
          <w:rFonts w:ascii="Arial" w:hAnsi="Arial" w:cs="Arial"/>
          <w:sz w:val="20"/>
          <w:szCs w:val="20"/>
        </w:rPr>
      </w:pPr>
      <w:r w:rsidRPr="003D5648">
        <w:rPr>
          <w:rFonts w:ascii="Arial" w:hAnsi="Arial" w:cs="Arial"/>
          <w:sz w:val="20"/>
          <w:szCs w:val="20"/>
        </w:rPr>
        <w:t xml:space="preserve">1.- </w:t>
      </w:r>
      <w:r w:rsidR="007026EF" w:rsidRPr="003D5648">
        <w:rPr>
          <w:rFonts w:ascii="Arial" w:hAnsi="Arial" w:cs="Arial"/>
          <w:sz w:val="20"/>
          <w:szCs w:val="20"/>
        </w:rPr>
        <w:t xml:space="preserve">El análisis de los saldos inicial y final que figuran en la </w:t>
      </w:r>
      <w:r w:rsidR="00C84CEA" w:rsidRPr="003D5648">
        <w:rPr>
          <w:rFonts w:ascii="Arial" w:hAnsi="Arial" w:cs="Arial"/>
          <w:sz w:val="20"/>
          <w:szCs w:val="20"/>
        </w:rPr>
        <w:t>última</w:t>
      </w:r>
      <w:r w:rsidR="007026EF" w:rsidRPr="003D5648">
        <w:rPr>
          <w:rFonts w:ascii="Arial" w:hAnsi="Arial" w:cs="Arial"/>
          <w:sz w:val="20"/>
          <w:szCs w:val="20"/>
        </w:rPr>
        <w:t xml:space="preserve"> parte del Estado de Flujo de Efectivo en la cuenta de efectivo y equivalentes es como sigue:</w:t>
      </w:r>
    </w:p>
    <w:tbl>
      <w:tblPr>
        <w:tblStyle w:val="Tablaconcuadrcula"/>
        <w:tblW w:w="0" w:type="auto"/>
        <w:tblLook w:val="04A0" w:firstRow="1" w:lastRow="0" w:firstColumn="1" w:lastColumn="0" w:noHBand="0" w:noVBand="1"/>
      </w:tblPr>
      <w:tblGrid>
        <w:gridCol w:w="5807"/>
        <w:gridCol w:w="1559"/>
        <w:gridCol w:w="1462"/>
      </w:tblGrid>
      <w:tr w:rsidR="007026EF" w:rsidRPr="003D5648" w:rsidTr="007026EF">
        <w:tc>
          <w:tcPr>
            <w:tcW w:w="5807" w:type="dxa"/>
          </w:tcPr>
          <w:p w:rsidR="007026EF" w:rsidRPr="003D5648" w:rsidRDefault="007026EF" w:rsidP="00740A83">
            <w:pPr>
              <w:jc w:val="both"/>
              <w:rPr>
                <w:rFonts w:ascii="Arial" w:hAnsi="Arial" w:cs="Arial"/>
                <w:sz w:val="20"/>
                <w:szCs w:val="20"/>
              </w:rPr>
            </w:pPr>
          </w:p>
        </w:tc>
        <w:tc>
          <w:tcPr>
            <w:tcW w:w="1559" w:type="dxa"/>
          </w:tcPr>
          <w:p w:rsidR="007026EF" w:rsidRPr="003D5648" w:rsidRDefault="007026EF" w:rsidP="00740A83">
            <w:pPr>
              <w:jc w:val="center"/>
              <w:rPr>
                <w:rFonts w:ascii="Arial" w:hAnsi="Arial" w:cs="Arial"/>
                <w:sz w:val="20"/>
                <w:szCs w:val="20"/>
              </w:rPr>
            </w:pPr>
            <w:r w:rsidRPr="003D5648">
              <w:rPr>
                <w:rFonts w:ascii="Arial" w:hAnsi="Arial" w:cs="Arial"/>
                <w:sz w:val="20"/>
                <w:szCs w:val="20"/>
              </w:rPr>
              <w:t>201</w:t>
            </w:r>
            <w:r w:rsidR="00A42934">
              <w:rPr>
                <w:rFonts w:ascii="Arial" w:hAnsi="Arial" w:cs="Arial"/>
                <w:sz w:val="20"/>
                <w:szCs w:val="20"/>
              </w:rPr>
              <w:t>8</w:t>
            </w:r>
          </w:p>
        </w:tc>
        <w:tc>
          <w:tcPr>
            <w:tcW w:w="1462" w:type="dxa"/>
          </w:tcPr>
          <w:p w:rsidR="007026EF" w:rsidRPr="003D5648" w:rsidRDefault="007026EF" w:rsidP="00740A83">
            <w:pPr>
              <w:jc w:val="center"/>
              <w:rPr>
                <w:rFonts w:ascii="Arial" w:hAnsi="Arial" w:cs="Arial"/>
                <w:sz w:val="20"/>
                <w:szCs w:val="20"/>
              </w:rPr>
            </w:pPr>
            <w:r w:rsidRPr="003D5648">
              <w:rPr>
                <w:rFonts w:ascii="Arial" w:hAnsi="Arial" w:cs="Arial"/>
                <w:sz w:val="20"/>
                <w:szCs w:val="20"/>
              </w:rPr>
              <w:t>201</w:t>
            </w:r>
            <w:r w:rsidR="00A42934">
              <w:rPr>
                <w:rFonts w:ascii="Arial" w:hAnsi="Arial" w:cs="Arial"/>
                <w:sz w:val="20"/>
                <w:szCs w:val="20"/>
              </w:rPr>
              <w:t>7</w:t>
            </w:r>
          </w:p>
        </w:tc>
      </w:tr>
      <w:tr w:rsidR="007026EF" w:rsidRPr="003D5648" w:rsidTr="007026EF">
        <w:tc>
          <w:tcPr>
            <w:tcW w:w="5807" w:type="dxa"/>
          </w:tcPr>
          <w:p w:rsidR="007026EF" w:rsidRPr="003D5648" w:rsidRDefault="007026EF" w:rsidP="00740A83">
            <w:pPr>
              <w:jc w:val="both"/>
              <w:rPr>
                <w:rFonts w:ascii="Arial" w:hAnsi="Arial" w:cs="Arial"/>
                <w:sz w:val="20"/>
                <w:szCs w:val="20"/>
              </w:rPr>
            </w:pPr>
            <w:r w:rsidRPr="003D5648">
              <w:rPr>
                <w:rFonts w:ascii="Arial" w:hAnsi="Arial" w:cs="Arial"/>
                <w:sz w:val="20"/>
                <w:szCs w:val="20"/>
              </w:rPr>
              <w:t>Efectivo en Bancos -Tesorería</w:t>
            </w:r>
          </w:p>
        </w:tc>
        <w:tc>
          <w:tcPr>
            <w:tcW w:w="1559" w:type="dxa"/>
          </w:tcPr>
          <w:p w:rsidR="007026EF" w:rsidRPr="003D5648" w:rsidRDefault="00057C84" w:rsidP="0072482A">
            <w:pPr>
              <w:jc w:val="center"/>
              <w:rPr>
                <w:rFonts w:ascii="Arial" w:hAnsi="Arial" w:cs="Arial"/>
                <w:sz w:val="20"/>
                <w:szCs w:val="20"/>
              </w:rPr>
            </w:pPr>
            <w:r>
              <w:rPr>
                <w:rFonts w:ascii="Arial" w:hAnsi="Arial" w:cs="Arial"/>
                <w:sz w:val="20"/>
                <w:szCs w:val="20"/>
              </w:rPr>
              <w:t>946 336.04</w:t>
            </w:r>
          </w:p>
        </w:tc>
        <w:tc>
          <w:tcPr>
            <w:tcW w:w="1462" w:type="dxa"/>
          </w:tcPr>
          <w:p w:rsidR="007026EF" w:rsidRPr="003D5648" w:rsidRDefault="00057C84" w:rsidP="00740A83">
            <w:pPr>
              <w:jc w:val="center"/>
              <w:rPr>
                <w:rFonts w:ascii="Arial" w:hAnsi="Arial" w:cs="Arial"/>
                <w:sz w:val="20"/>
                <w:szCs w:val="20"/>
              </w:rPr>
            </w:pPr>
            <w:r>
              <w:rPr>
                <w:rFonts w:ascii="Arial" w:hAnsi="Arial" w:cs="Arial"/>
                <w:sz w:val="20"/>
                <w:szCs w:val="20"/>
              </w:rPr>
              <w:t>1 578 436.79</w:t>
            </w:r>
          </w:p>
        </w:tc>
      </w:tr>
      <w:tr w:rsidR="007026EF" w:rsidRPr="003D5648" w:rsidTr="007026EF">
        <w:tc>
          <w:tcPr>
            <w:tcW w:w="5807" w:type="dxa"/>
          </w:tcPr>
          <w:p w:rsidR="007026EF" w:rsidRPr="003D5648" w:rsidRDefault="007026EF" w:rsidP="00740A83">
            <w:pPr>
              <w:jc w:val="both"/>
              <w:rPr>
                <w:rFonts w:ascii="Arial" w:hAnsi="Arial" w:cs="Arial"/>
                <w:sz w:val="20"/>
                <w:szCs w:val="20"/>
              </w:rPr>
            </w:pPr>
            <w:r w:rsidRPr="003D5648">
              <w:rPr>
                <w:rFonts w:ascii="Arial" w:hAnsi="Arial" w:cs="Arial"/>
                <w:sz w:val="20"/>
                <w:szCs w:val="20"/>
              </w:rPr>
              <w:t>Efectivo en Bancos-Dependencias</w:t>
            </w:r>
          </w:p>
        </w:tc>
        <w:tc>
          <w:tcPr>
            <w:tcW w:w="1559" w:type="dxa"/>
          </w:tcPr>
          <w:p w:rsidR="007026EF" w:rsidRPr="003D5648" w:rsidRDefault="00043989" w:rsidP="00740A83">
            <w:pPr>
              <w:jc w:val="center"/>
              <w:rPr>
                <w:rFonts w:ascii="Arial" w:hAnsi="Arial" w:cs="Arial"/>
                <w:sz w:val="20"/>
                <w:szCs w:val="20"/>
              </w:rPr>
            </w:pPr>
            <w:r w:rsidRPr="003D5648">
              <w:rPr>
                <w:rFonts w:ascii="Arial" w:hAnsi="Arial" w:cs="Arial"/>
                <w:sz w:val="20"/>
                <w:szCs w:val="20"/>
              </w:rPr>
              <w:t>0.00</w:t>
            </w:r>
          </w:p>
        </w:tc>
        <w:tc>
          <w:tcPr>
            <w:tcW w:w="1462" w:type="dxa"/>
          </w:tcPr>
          <w:p w:rsidR="007026EF" w:rsidRPr="003D5648" w:rsidRDefault="00043989" w:rsidP="00740A83">
            <w:pPr>
              <w:jc w:val="center"/>
              <w:rPr>
                <w:rFonts w:ascii="Arial" w:hAnsi="Arial" w:cs="Arial"/>
                <w:sz w:val="20"/>
                <w:szCs w:val="20"/>
              </w:rPr>
            </w:pPr>
            <w:r w:rsidRPr="003D5648">
              <w:rPr>
                <w:rFonts w:ascii="Arial" w:hAnsi="Arial" w:cs="Arial"/>
                <w:sz w:val="20"/>
                <w:szCs w:val="20"/>
              </w:rPr>
              <w:t>0.00</w:t>
            </w:r>
          </w:p>
        </w:tc>
      </w:tr>
      <w:tr w:rsidR="007026EF" w:rsidRPr="003D5648" w:rsidTr="007026EF">
        <w:tc>
          <w:tcPr>
            <w:tcW w:w="5807" w:type="dxa"/>
          </w:tcPr>
          <w:p w:rsidR="007026EF" w:rsidRPr="003D5648" w:rsidRDefault="007026EF" w:rsidP="00740A83">
            <w:pPr>
              <w:jc w:val="both"/>
              <w:rPr>
                <w:rFonts w:ascii="Arial" w:hAnsi="Arial" w:cs="Arial"/>
                <w:sz w:val="20"/>
                <w:szCs w:val="20"/>
              </w:rPr>
            </w:pPr>
          </w:p>
        </w:tc>
        <w:tc>
          <w:tcPr>
            <w:tcW w:w="1559" w:type="dxa"/>
          </w:tcPr>
          <w:p w:rsidR="007026EF" w:rsidRPr="003D5648" w:rsidRDefault="007026EF" w:rsidP="00740A83">
            <w:pPr>
              <w:jc w:val="center"/>
              <w:rPr>
                <w:rFonts w:ascii="Arial" w:hAnsi="Arial" w:cs="Arial"/>
                <w:sz w:val="20"/>
                <w:szCs w:val="20"/>
              </w:rPr>
            </w:pPr>
          </w:p>
        </w:tc>
        <w:tc>
          <w:tcPr>
            <w:tcW w:w="1462" w:type="dxa"/>
          </w:tcPr>
          <w:p w:rsidR="007026EF" w:rsidRPr="003D5648" w:rsidRDefault="007026EF" w:rsidP="00740A83">
            <w:pPr>
              <w:jc w:val="center"/>
              <w:rPr>
                <w:rFonts w:ascii="Arial" w:hAnsi="Arial" w:cs="Arial"/>
                <w:sz w:val="20"/>
                <w:szCs w:val="20"/>
              </w:rPr>
            </w:pPr>
          </w:p>
        </w:tc>
      </w:tr>
      <w:tr w:rsidR="007026EF" w:rsidRPr="003D5648" w:rsidTr="007026EF">
        <w:tc>
          <w:tcPr>
            <w:tcW w:w="5807" w:type="dxa"/>
          </w:tcPr>
          <w:p w:rsidR="007026EF" w:rsidRPr="003D5648" w:rsidRDefault="005544B0" w:rsidP="00740A83">
            <w:pPr>
              <w:jc w:val="both"/>
              <w:rPr>
                <w:rFonts w:ascii="Arial" w:hAnsi="Arial" w:cs="Arial"/>
                <w:sz w:val="20"/>
                <w:szCs w:val="20"/>
              </w:rPr>
            </w:pPr>
            <w:r w:rsidRPr="003D5648">
              <w:rPr>
                <w:rFonts w:ascii="Arial" w:hAnsi="Arial" w:cs="Arial"/>
                <w:sz w:val="20"/>
                <w:szCs w:val="20"/>
              </w:rPr>
              <w:t>Total</w:t>
            </w:r>
            <w:r w:rsidR="00043989" w:rsidRPr="003D5648">
              <w:rPr>
                <w:rFonts w:ascii="Arial" w:hAnsi="Arial" w:cs="Arial"/>
                <w:sz w:val="20"/>
                <w:szCs w:val="20"/>
              </w:rPr>
              <w:t xml:space="preserve"> de Efectivo y Equivalente</w:t>
            </w:r>
          </w:p>
        </w:tc>
        <w:tc>
          <w:tcPr>
            <w:tcW w:w="1559" w:type="dxa"/>
          </w:tcPr>
          <w:p w:rsidR="007026EF" w:rsidRPr="003D5648" w:rsidRDefault="00057C84" w:rsidP="0072482A">
            <w:pPr>
              <w:jc w:val="center"/>
              <w:rPr>
                <w:rFonts w:ascii="Arial" w:hAnsi="Arial" w:cs="Arial"/>
                <w:b/>
                <w:sz w:val="20"/>
                <w:szCs w:val="20"/>
              </w:rPr>
            </w:pPr>
            <w:r>
              <w:rPr>
                <w:rFonts w:ascii="Arial" w:hAnsi="Arial" w:cs="Arial"/>
                <w:b/>
                <w:sz w:val="20"/>
                <w:szCs w:val="20"/>
              </w:rPr>
              <w:t>946 336.44</w:t>
            </w:r>
          </w:p>
        </w:tc>
        <w:tc>
          <w:tcPr>
            <w:tcW w:w="1462" w:type="dxa"/>
          </w:tcPr>
          <w:p w:rsidR="007026EF" w:rsidRPr="003D5648" w:rsidRDefault="00057C84" w:rsidP="00740A83">
            <w:pPr>
              <w:jc w:val="center"/>
              <w:rPr>
                <w:rFonts w:ascii="Arial" w:hAnsi="Arial" w:cs="Arial"/>
                <w:b/>
                <w:sz w:val="20"/>
                <w:szCs w:val="20"/>
              </w:rPr>
            </w:pPr>
            <w:r>
              <w:rPr>
                <w:rFonts w:ascii="Arial" w:hAnsi="Arial" w:cs="Arial"/>
                <w:b/>
                <w:sz w:val="20"/>
                <w:szCs w:val="20"/>
              </w:rPr>
              <w:t>1 578 436.79</w:t>
            </w:r>
          </w:p>
        </w:tc>
      </w:tr>
      <w:tr w:rsidR="007026EF" w:rsidRPr="003D5648" w:rsidTr="007026EF">
        <w:tc>
          <w:tcPr>
            <w:tcW w:w="5807" w:type="dxa"/>
          </w:tcPr>
          <w:p w:rsidR="007026EF" w:rsidRPr="003D5648" w:rsidRDefault="007026EF" w:rsidP="00740A83">
            <w:pPr>
              <w:jc w:val="both"/>
              <w:rPr>
                <w:rFonts w:ascii="Arial" w:hAnsi="Arial" w:cs="Arial"/>
                <w:sz w:val="20"/>
                <w:szCs w:val="20"/>
              </w:rPr>
            </w:pPr>
          </w:p>
        </w:tc>
        <w:tc>
          <w:tcPr>
            <w:tcW w:w="1559" w:type="dxa"/>
          </w:tcPr>
          <w:p w:rsidR="007026EF" w:rsidRPr="003D5648" w:rsidRDefault="007026EF" w:rsidP="00740A83">
            <w:pPr>
              <w:jc w:val="both"/>
              <w:rPr>
                <w:rFonts w:ascii="Arial" w:hAnsi="Arial" w:cs="Arial"/>
                <w:sz w:val="20"/>
                <w:szCs w:val="20"/>
              </w:rPr>
            </w:pPr>
          </w:p>
        </w:tc>
        <w:tc>
          <w:tcPr>
            <w:tcW w:w="1462" w:type="dxa"/>
          </w:tcPr>
          <w:p w:rsidR="007026EF" w:rsidRPr="003D5648" w:rsidRDefault="007026EF" w:rsidP="00740A83">
            <w:pPr>
              <w:jc w:val="both"/>
              <w:rPr>
                <w:rFonts w:ascii="Arial" w:hAnsi="Arial" w:cs="Arial"/>
                <w:sz w:val="20"/>
                <w:szCs w:val="20"/>
              </w:rPr>
            </w:pPr>
          </w:p>
        </w:tc>
      </w:tr>
      <w:tr w:rsidR="00057C84" w:rsidRPr="003D5648" w:rsidTr="007026EF">
        <w:tc>
          <w:tcPr>
            <w:tcW w:w="5807" w:type="dxa"/>
          </w:tcPr>
          <w:p w:rsidR="00057C84" w:rsidRPr="003D5648" w:rsidRDefault="00057C84" w:rsidP="00740A83">
            <w:pPr>
              <w:jc w:val="both"/>
              <w:rPr>
                <w:rFonts w:ascii="Arial" w:hAnsi="Arial" w:cs="Arial"/>
                <w:sz w:val="20"/>
                <w:szCs w:val="20"/>
              </w:rPr>
            </w:pPr>
          </w:p>
        </w:tc>
        <w:tc>
          <w:tcPr>
            <w:tcW w:w="1559" w:type="dxa"/>
          </w:tcPr>
          <w:p w:rsidR="00057C84" w:rsidRPr="003D5648" w:rsidRDefault="00057C84" w:rsidP="00740A83">
            <w:pPr>
              <w:jc w:val="both"/>
              <w:rPr>
                <w:rFonts w:ascii="Arial" w:hAnsi="Arial" w:cs="Arial"/>
                <w:sz w:val="20"/>
                <w:szCs w:val="20"/>
              </w:rPr>
            </w:pPr>
          </w:p>
        </w:tc>
        <w:tc>
          <w:tcPr>
            <w:tcW w:w="1462" w:type="dxa"/>
          </w:tcPr>
          <w:p w:rsidR="00057C84" w:rsidRPr="003D5648" w:rsidRDefault="00057C84" w:rsidP="00740A83">
            <w:pPr>
              <w:jc w:val="both"/>
              <w:rPr>
                <w:rFonts w:ascii="Arial" w:hAnsi="Arial" w:cs="Arial"/>
                <w:sz w:val="20"/>
                <w:szCs w:val="20"/>
              </w:rPr>
            </w:pPr>
          </w:p>
        </w:tc>
      </w:tr>
    </w:tbl>
    <w:p w:rsidR="00832D3F" w:rsidRPr="003D5648" w:rsidRDefault="00832D3F" w:rsidP="00740A83">
      <w:pPr>
        <w:jc w:val="both"/>
        <w:rPr>
          <w:rFonts w:ascii="Arial" w:hAnsi="Arial" w:cs="Arial"/>
          <w:sz w:val="20"/>
          <w:szCs w:val="20"/>
        </w:rPr>
      </w:pPr>
    </w:p>
    <w:p w:rsidR="005F60CB" w:rsidRDefault="005F60CB" w:rsidP="00740A83">
      <w:pPr>
        <w:pStyle w:val="Textoindependiente"/>
        <w:jc w:val="both"/>
        <w:rPr>
          <w:rFonts w:ascii="Arial" w:hAnsi="Arial" w:cs="Arial"/>
          <w:sz w:val="20"/>
          <w:szCs w:val="20"/>
        </w:rPr>
      </w:pPr>
    </w:p>
    <w:p w:rsidR="005F60CB" w:rsidRDefault="005F60CB" w:rsidP="00740A83">
      <w:pPr>
        <w:pStyle w:val="Textoindependiente"/>
        <w:jc w:val="both"/>
        <w:rPr>
          <w:rFonts w:ascii="Arial" w:hAnsi="Arial" w:cs="Arial"/>
          <w:sz w:val="20"/>
          <w:szCs w:val="20"/>
        </w:rPr>
      </w:pPr>
    </w:p>
    <w:p w:rsidR="005F60CB" w:rsidRDefault="005F60CB" w:rsidP="00740A83">
      <w:pPr>
        <w:pStyle w:val="Textoindependiente"/>
        <w:jc w:val="both"/>
        <w:rPr>
          <w:rFonts w:ascii="Arial" w:hAnsi="Arial" w:cs="Arial"/>
          <w:sz w:val="20"/>
          <w:szCs w:val="20"/>
        </w:rPr>
      </w:pPr>
    </w:p>
    <w:p w:rsidR="005F60CB" w:rsidRDefault="005F60CB" w:rsidP="00740A83">
      <w:pPr>
        <w:pStyle w:val="Textoindependiente"/>
        <w:jc w:val="both"/>
        <w:rPr>
          <w:rFonts w:ascii="Arial" w:hAnsi="Arial" w:cs="Arial"/>
          <w:sz w:val="20"/>
          <w:szCs w:val="20"/>
        </w:rPr>
      </w:pPr>
    </w:p>
    <w:p w:rsidR="005F60CB" w:rsidRDefault="005F60CB" w:rsidP="00740A83">
      <w:pPr>
        <w:pStyle w:val="Textoindependiente"/>
        <w:jc w:val="both"/>
        <w:rPr>
          <w:rFonts w:ascii="Arial" w:hAnsi="Arial" w:cs="Arial"/>
          <w:sz w:val="20"/>
          <w:szCs w:val="20"/>
        </w:rPr>
      </w:pPr>
    </w:p>
    <w:p w:rsidR="00057C84" w:rsidRDefault="00057C84" w:rsidP="00740A83">
      <w:pPr>
        <w:pStyle w:val="Textoindependiente"/>
        <w:jc w:val="both"/>
        <w:rPr>
          <w:rFonts w:ascii="Arial" w:hAnsi="Arial" w:cs="Arial"/>
          <w:sz w:val="20"/>
          <w:szCs w:val="20"/>
        </w:rPr>
      </w:pPr>
      <w:r w:rsidRPr="00057C84">
        <w:rPr>
          <w:rFonts w:ascii="Arial" w:hAnsi="Arial" w:cs="Arial"/>
          <w:sz w:val="20"/>
          <w:szCs w:val="20"/>
        </w:rPr>
        <w:t>El saldo en la cuenta de Bancos se integra de la siguiente forma:</w:t>
      </w:r>
    </w:p>
    <w:p w:rsidR="005F60CB" w:rsidRDefault="005F60CB" w:rsidP="00740A83">
      <w:pPr>
        <w:pStyle w:val="Textoindependiente"/>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5F60CB" w:rsidTr="00FD4350">
        <w:tc>
          <w:tcPr>
            <w:tcW w:w="2942" w:type="dxa"/>
          </w:tcPr>
          <w:p w:rsidR="005F60CB" w:rsidRPr="00A345CA" w:rsidRDefault="005F60CB" w:rsidP="00FD4350">
            <w:pPr>
              <w:jc w:val="both"/>
              <w:rPr>
                <w:rFonts w:ascii="Arial" w:hAnsi="Arial" w:cs="Arial"/>
                <w:b/>
                <w:sz w:val="20"/>
                <w:szCs w:val="20"/>
              </w:rPr>
            </w:pPr>
            <w:r w:rsidRPr="00A345CA">
              <w:rPr>
                <w:rFonts w:ascii="Arial" w:hAnsi="Arial" w:cs="Arial"/>
                <w:b/>
                <w:sz w:val="20"/>
                <w:szCs w:val="20"/>
              </w:rPr>
              <w:t xml:space="preserve">DESCRIPCION </w:t>
            </w:r>
          </w:p>
        </w:tc>
        <w:tc>
          <w:tcPr>
            <w:tcW w:w="2943" w:type="dxa"/>
          </w:tcPr>
          <w:p w:rsidR="005F60CB" w:rsidRPr="00A345CA" w:rsidRDefault="005F60CB" w:rsidP="00FD4350">
            <w:pPr>
              <w:jc w:val="both"/>
              <w:rPr>
                <w:rFonts w:ascii="Arial" w:hAnsi="Arial" w:cs="Arial"/>
                <w:b/>
                <w:sz w:val="20"/>
                <w:szCs w:val="20"/>
              </w:rPr>
            </w:pPr>
            <w:r w:rsidRPr="00A345CA">
              <w:rPr>
                <w:rFonts w:ascii="Arial" w:hAnsi="Arial" w:cs="Arial"/>
                <w:b/>
                <w:sz w:val="20"/>
                <w:szCs w:val="20"/>
              </w:rPr>
              <w:t>2018</w:t>
            </w:r>
          </w:p>
        </w:tc>
        <w:tc>
          <w:tcPr>
            <w:tcW w:w="2943" w:type="dxa"/>
          </w:tcPr>
          <w:p w:rsidR="005F60CB" w:rsidRPr="00A345CA" w:rsidRDefault="005F60CB" w:rsidP="00FD4350">
            <w:pPr>
              <w:jc w:val="both"/>
              <w:rPr>
                <w:rFonts w:ascii="Arial" w:hAnsi="Arial" w:cs="Arial"/>
                <w:b/>
                <w:sz w:val="20"/>
                <w:szCs w:val="20"/>
              </w:rPr>
            </w:pPr>
            <w:r w:rsidRPr="00A345CA">
              <w:rPr>
                <w:rFonts w:ascii="Arial" w:hAnsi="Arial" w:cs="Arial"/>
                <w:b/>
                <w:sz w:val="20"/>
                <w:szCs w:val="20"/>
              </w:rPr>
              <w:t>2017</w:t>
            </w:r>
          </w:p>
        </w:tc>
      </w:tr>
      <w:tr w:rsidR="005F60CB" w:rsidTr="00FD4350">
        <w:trPr>
          <w:trHeight w:val="166"/>
        </w:trPr>
        <w:tc>
          <w:tcPr>
            <w:tcW w:w="2942" w:type="dxa"/>
          </w:tcPr>
          <w:tbl>
            <w:tblPr>
              <w:tblW w:w="934" w:type="dxa"/>
              <w:tblCellMar>
                <w:left w:w="70" w:type="dxa"/>
                <w:right w:w="70" w:type="dxa"/>
              </w:tblCellMar>
              <w:tblLook w:val="04A0" w:firstRow="1" w:lastRow="0" w:firstColumn="1" w:lastColumn="0" w:noHBand="0" w:noVBand="1"/>
            </w:tblPr>
            <w:tblGrid>
              <w:gridCol w:w="934"/>
            </w:tblGrid>
            <w:tr w:rsidR="005F60CB" w:rsidRPr="007945A0" w:rsidTr="00FD4350">
              <w:trPr>
                <w:trHeight w:val="184"/>
              </w:trPr>
              <w:tc>
                <w:tcPr>
                  <w:tcW w:w="934" w:type="dxa"/>
                  <w:tcBorders>
                    <w:top w:val="nil"/>
                    <w:left w:val="nil"/>
                    <w:bottom w:val="nil"/>
                    <w:right w:val="nil"/>
                  </w:tcBorders>
                  <w:shd w:val="clear" w:color="000000" w:fill="FFFFFF"/>
                  <w:hideMark/>
                </w:tcPr>
                <w:p w:rsidR="005F60CB" w:rsidRPr="007945A0" w:rsidRDefault="005F60CB" w:rsidP="00FD4350">
                  <w:pPr>
                    <w:spacing w:after="0" w:line="240" w:lineRule="auto"/>
                    <w:rPr>
                      <w:rFonts w:ascii="Arial" w:eastAsia="Times New Roman" w:hAnsi="Arial" w:cs="Arial"/>
                      <w:color w:val="000000"/>
                      <w:sz w:val="14"/>
                      <w:szCs w:val="14"/>
                      <w:lang w:eastAsia="es-MX"/>
                    </w:rPr>
                  </w:pPr>
                  <w:r w:rsidRPr="007945A0">
                    <w:rPr>
                      <w:rFonts w:ascii="Arial" w:eastAsia="Times New Roman" w:hAnsi="Arial" w:cs="Arial"/>
                      <w:color w:val="000000"/>
                      <w:sz w:val="14"/>
                      <w:szCs w:val="14"/>
                      <w:lang w:eastAsia="es-MX"/>
                    </w:rPr>
                    <w:t>BANAMEX</w:t>
                  </w:r>
                </w:p>
              </w:tc>
            </w:tr>
          </w:tbl>
          <w:p w:rsidR="005F60CB" w:rsidRDefault="005F60CB" w:rsidP="00FD4350">
            <w:pPr>
              <w:jc w:val="both"/>
              <w:rPr>
                <w:rFonts w:ascii="Arial" w:hAnsi="Arial" w:cs="Arial"/>
                <w:sz w:val="20"/>
                <w:szCs w:val="20"/>
              </w:rPr>
            </w:pPr>
          </w:p>
        </w:tc>
        <w:tc>
          <w:tcPr>
            <w:tcW w:w="2943" w:type="dxa"/>
          </w:tcPr>
          <w:p w:rsidR="005F60CB" w:rsidRDefault="005F60CB" w:rsidP="00FD4350">
            <w:pPr>
              <w:jc w:val="both"/>
              <w:rPr>
                <w:rFonts w:ascii="Arial" w:hAnsi="Arial" w:cs="Arial"/>
                <w:sz w:val="20"/>
                <w:szCs w:val="20"/>
              </w:rPr>
            </w:pPr>
          </w:p>
        </w:tc>
        <w:tc>
          <w:tcPr>
            <w:tcW w:w="2943" w:type="dxa"/>
          </w:tcPr>
          <w:p w:rsidR="005F60CB" w:rsidRDefault="005F60CB" w:rsidP="00FD4350">
            <w:pPr>
              <w:jc w:val="both"/>
              <w:rPr>
                <w:rFonts w:ascii="Arial" w:hAnsi="Arial" w:cs="Arial"/>
                <w:sz w:val="20"/>
                <w:szCs w:val="20"/>
              </w:rPr>
            </w:pPr>
          </w:p>
        </w:tc>
      </w:tr>
      <w:tr w:rsidR="005F60CB" w:rsidTr="00FD4350">
        <w:tc>
          <w:tcPr>
            <w:tcW w:w="2942" w:type="dxa"/>
          </w:tcPr>
          <w:p w:rsidR="005F60CB" w:rsidRDefault="005F60CB" w:rsidP="00FD4350">
            <w:pPr>
              <w:jc w:val="both"/>
              <w:rPr>
                <w:rFonts w:ascii="Arial" w:hAnsi="Arial" w:cs="Arial"/>
                <w:sz w:val="20"/>
                <w:szCs w:val="20"/>
              </w:rPr>
            </w:pPr>
            <w:r w:rsidRPr="007945A0">
              <w:rPr>
                <w:rFonts w:ascii="Arial" w:eastAsia="Times New Roman" w:hAnsi="Arial" w:cs="Arial"/>
                <w:color w:val="000000"/>
                <w:sz w:val="14"/>
                <w:szCs w:val="14"/>
                <w:lang w:eastAsia="es-MX"/>
              </w:rPr>
              <w:t>Banamex Cta. 190754</w:t>
            </w:r>
          </w:p>
        </w:tc>
        <w:tc>
          <w:tcPr>
            <w:tcW w:w="2943" w:type="dxa"/>
          </w:tcPr>
          <w:p w:rsidR="005F60CB" w:rsidRDefault="005F60CB" w:rsidP="00FD4350">
            <w:pPr>
              <w:jc w:val="both"/>
              <w:rPr>
                <w:rFonts w:ascii="Arial" w:hAnsi="Arial" w:cs="Arial"/>
                <w:sz w:val="20"/>
                <w:szCs w:val="20"/>
              </w:rPr>
            </w:pPr>
            <w:r>
              <w:rPr>
                <w:rFonts w:ascii="Arial" w:hAnsi="Arial" w:cs="Arial"/>
                <w:sz w:val="20"/>
                <w:szCs w:val="20"/>
              </w:rPr>
              <w:t>0.00</w:t>
            </w:r>
          </w:p>
        </w:tc>
        <w:tc>
          <w:tcPr>
            <w:tcW w:w="2943" w:type="dxa"/>
          </w:tcPr>
          <w:p w:rsidR="005F60CB" w:rsidRDefault="005F60CB" w:rsidP="00FD4350">
            <w:pPr>
              <w:jc w:val="both"/>
              <w:rPr>
                <w:rFonts w:ascii="Arial" w:hAnsi="Arial" w:cs="Arial"/>
                <w:sz w:val="20"/>
                <w:szCs w:val="20"/>
              </w:rPr>
            </w:pPr>
            <w:r>
              <w:rPr>
                <w:rFonts w:ascii="Arial" w:hAnsi="Arial" w:cs="Arial"/>
                <w:sz w:val="20"/>
                <w:szCs w:val="20"/>
              </w:rPr>
              <w:t>25,272.59</w:t>
            </w:r>
          </w:p>
        </w:tc>
      </w:tr>
      <w:tr w:rsidR="005F60CB" w:rsidTr="00FD4350">
        <w:tc>
          <w:tcPr>
            <w:tcW w:w="2942" w:type="dxa"/>
          </w:tcPr>
          <w:p w:rsidR="005F60CB" w:rsidRDefault="005F60CB" w:rsidP="00FD4350">
            <w:pPr>
              <w:jc w:val="both"/>
              <w:rPr>
                <w:rFonts w:ascii="Arial" w:hAnsi="Arial" w:cs="Arial"/>
                <w:sz w:val="20"/>
                <w:szCs w:val="20"/>
              </w:rPr>
            </w:pPr>
            <w:r w:rsidRPr="007945A0">
              <w:rPr>
                <w:rFonts w:ascii="Arial" w:eastAsia="Times New Roman" w:hAnsi="Arial" w:cs="Arial"/>
                <w:color w:val="000000"/>
                <w:sz w:val="14"/>
                <w:szCs w:val="14"/>
                <w:lang w:eastAsia="es-MX"/>
              </w:rPr>
              <w:t>Banamex Cta. 622037</w:t>
            </w:r>
            <w:r>
              <w:rPr>
                <w:rFonts w:ascii="Arial" w:eastAsia="Times New Roman" w:hAnsi="Arial" w:cs="Arial"/>
                <w:color w:val="000000"/>
                <w:sz w:val="14"/>
                <w:szCs w:val="14"/>
                <w:lang w:eastAsia="es-MX"/>
              </w:rPr>
              <w:t xml:space="preserve"> DERECHOS</w:t>
            </w:r>
          </w:p>
        </w:tc>
        <w:tc>
          <w:tcPr>
            <w:tcW w:w="2943" w:type="dxa"/>
          </w:tcPr>
          <w:p w:rsidR="005F60CB" w:rsidRDefault="005F60CB" w:rsidP="00FD4350">
            <w:pPr>
              <w:jc w:val="both"/>
              <w:rPr>
                <w:rFonts w:ascii="Arial" w:hAnsi="Arial" w:cs="Arial"/>
                <w:sz w:val="20"/>
                <w:szCs w:val="20"/>
              </w:rPr>
            </w:pPr>
            <w:r>
              <w:rPr>
                <w:rFonts w:ascii="Arial" w:hAnsi="Arial" w:cs="Arial"/>
                <w:sz w:val="20"/>
                <w:szCs w:val="20"/>
              </w:rPr>
              <w:t>96,791.58</w:t>
            </w:r>
          </w:p>
        </w:tc>
        <w:tc>
          <w:tcPr>
            <w:tcW w:w="2943" w:type="dxa"/>
          </w:tcPr>
          <w:p w:rsidR="005F60CB" w:rsidRDefault="005F60CB" w:rsidP="00FD4350">
            <w:pPr>
              <w:jc w:val="both"/>
              <w:rPr>
                <w:rFonts w:ascii="Arial" w:hAnsi="Arial" w:cs="Arial"/>
                <w:sz w:val="20"/>
                <w:szCs w:val="20"/>
              </w:rPr>
            </w:pPr>
            <w:r>
              <w:rPr>
                <w:rFonts w:ascii="Arial" w:hAnsi="Arial" w:cs="Arial"/>
                <w:sz w:val="20"/>
                <w:szCs w:val="20"/>
              </w:rPr>
              <w:t>96.654.58</w:t>
            </w:r>
          </w:p>
        </w:tc>
      </w:tr>
      <w:tr w:rsidR="005F60CB" w:rsidTr="00FD4350">
        <w:tc>
          <w:tcPr>
            <w:tcW w:w="2942" w:type="dxa"/>
          </w:tcPr>
          <w:p w:rsidR="005F60CB" w:rsidRDefault="005F60CB" w:rsidP="00FD4350">
            <w:pPr>
              <w:jc w:val="both"/>
              <w:rPr>
                <w:rFonts w:ascii="Arial" w:hAnsi="Arial" w:cs="Arial"/>
                <w:sz w:val="20"/>
                <w:szCs w:val="20"/>
              </w:rPr>
            </w:pPr>
            <w:r w:rsidRPr="007945A0">
              <w:rPr>
                <w:rFonts w:ascii="Arial" w:eastAsia="Times New Roman" w:hAnsi="Arial" w:cs="Arial"/>
                <w:color w:val="000000"/>
                <w:sz w:val="14"/>
                <w:szCs w:val="14"/>
                <w:lang w:eastAsia="es-MX"/>
              </w:rPr>
              <w:t>Banamex Cta. 620411</w:t>
            </w:r>
            <w:r>
              <w:rPr>
                <w:rFonts w:ascii="Arial" w:eastAsia="Times New Roman" w:hAnsi="Arial" w:cs="Arial"/>
                <w:color w:val="000000"/>
                <w:sz w:val="14"/>
                <w:szCs w:val="14"/>
                <w:lang w:eastAsia="es-MX"/>
              </w:rPr>
              <w:t xml:space="preserve"> FIANZAS</w:t>
            </w:r>
          </w:p>
        </w:tc>
        <w:tc>
          <w:tcPr>
            <w:tcW w:w="2943" w:type="dxa"/>
          </w:tcPr>
          <w:p w:rsidR="005F60CB" w:rsidRDefault="005F60CB" w:rsidP="00FD4350">
            <w:pPr>
              <w:jc w:val="both"/>
              <w:rPr>
                <w:rFonts w:ascii="Arial" w:hAnsi="Arial" w:cs="Arial"/>
                <w:sz w:val="20"/>
                <w:szCs w:val="20"/>
              </w:rPr>
            </w:pPr>
            <w:r>
              <w:rPr>
                <w:rFonts w:ascii="Arial" w:hAnsi="Arial" w:cs="Arial"/>
                <w:sz w:val="20"/>
                <w:szCs w:val="20"/>
              </w:rPr>
              <w:t>340,580.96</w:t>
            </w:r>
          </w:p>
        </w:tc>
        <w:tc>
          <w:tcPr>
            <w:tcW w:w="2943" w:type="dxa"/>
          </w:tcPr>
          <w:p w:rsidR="005F60CB" w:rsidRDefault="005F60CB" w:rsidP="00FD4350">
            <w:pPr>
              <w:jc w:val="both"/>
              <w:rPr>
                <w:rFonts w:ascii="Arial" w:hAnsi="Arial" w:cs="Arial"/>
                <w:sz w:val="20"/>
                <w:szCs w:val="20"/>
              </w:rPr>
            </w:pPr>
            <w:r>
              <w:rPr>
                <w:rFonts w:ascii="Arial" w:hAnsi="Arial" w:cs="Arial"/>
                <w:sz w:val="20"/>
                <w:szCs w:val="20"/>
              </w:rPr>
              <w:t>355,519.07</w:t>
            </w:r>
          </w:p>
        </w:tc>
      </w:tr>
      <w:tr w:rsidR="005F60CB" w:rsidTr="00FD4350">
        <w:tc>
          <w:tcPr>
            <w:tcW w:w="2942" w:type="dxa"/>
          </w:tcPr>
          <w:p w:rsidR="005F60CB" w:rsidRDefault="005F60CB" w:rsidP="00FD4350">
            <w:pPr>
              <w:jc w:val="both"/>
              <w:rPr>
                <w:rFonts w:ascii="Arial" w:hAnsi="Arial" w:cs="Arial"/>
                <w:sz w:val="20"/>
                <w:szCs w:val="20"/>
              </w:rPr>
            </w:pPr>
            <w:r w:rsidRPr="007945A0">
              <w:rPr>
                <w:rFonts w:ascii="Arial" w:eastAsia="Times New Roman" w:hAnsi="Arial" w:cs="Arial"/>
                <w:color w:val="000000"/>
                <w:sz w:val="14"/>
                <w:szCs w:val="14"/>
                <w:lang w:eastAsia="es-MX"/>
              </w:rPr>
              <w:t>Banamex Cta. 625649 MULTAS</w:t>
            </w:r>
          </w:p>
        </w:tc>
        <w:tc>
          <w:tcPr>
            <w:tcW w:w="2943" w:type="dxa"/>
          </w:tcPr>
          <w:p w:rsidR="005F60CB" w:rsidRDefault="005F60CB" w:rsidP="00FD4350">
            <w:pPr>
              <w:jc w:val="both"/>
              <w:rPr>
                <w:rFonts w:ascii="Arial" w:hAnsi="Arial" w:cs="Arial"/>
                <w:sz w:val="20"/>
                <w:szCs w:val="20"/>
              </w:rPr>
            </w:pPr>
            <w:r>
              <w:rPr>
                <w:rFonts w:ascii="Arial" w:hAnsi="Arial" w:cs="Arial"/>
                <w:sz w:val="20"/>
                <w:szCs w:val="20"/>
              </w:rPr>
              <w:t>508,880.90</w:t>
            </w:r>
          </w:p>
        </w:tc>
        <w:tc>
          <w:tcPr>
            <w:tcW w:w="2943" w:type="dxa"/>
          </w:tcPr>
          <w:p w:rsidR="005F60CB" w:rsidRDefault="005F60CB" w:rsidP="00FD4350">
            <w:pPr>
              <w:jc w:val="both"/>
              <w:rPr>
                <w:rFonts w:ascii="Arial" w:hAnsi="Arial" w:cs="Arial"/>
                <w:sz w:val="20"/>
                <w:szCs w:val="20"/>
              </w:rPr>
            </w:pPr>
            <w:r>
              <w:rPr>
                <w:rFonts w:ascii="Arial" w:hAnsi="Arial" w:cs="Arial"/>
                <w:sz w:val="20"/>
                <w:szCs w:val="20"/>
              </w:rPr>
              <w:t>1,102,990.55</w:t>
            </w:r>
          </w:p>
        </w:tc>
      </w:tr>
      <w:tr w:rsidR="005F60CB" w:rsidTr="00FD4350">
        <w:tc>
          <w:tcPr>
            <w:tcW w:w="2942" w:type="dxa"/>
          </w:tcPr>
          <w:p w:rsidR="005F60CB" w:rsidRPr="007945A0" w:rsidRDefault="005F60CB" w:rsidP="00FD4350">
            <w:pPr>
              <w:jc w:val="both"/>
              <w:rPr>
                <w:rFonts w:ascii="Arial" w:eastAsia="Times New Roman" w:hAnsi="Arial" w:cs="Arial"/>
                <w:color w:val="000000"/>
                <w:sz w:val="14"/>
                <w:szCs w:val="14"/>
                <w:lang w:eastAsia="es-MX"/>
              </w:rPr>
            </w:pPr>
            <w:r w:rsidRPr="007945A0">
              <w:rPr>
                <w:rFonts w:ascii="Arial" w:eastAsia="Times New Roman" w:hAnsi="Arial" w:cs="Arial"/>
                <w:color w:val="000000"/>
                <w:sz w:val="14"/>
                <w:szCs w:val="14"/>
                <w:lang w:eastAsia="es-MX"/>
              </w:rPr>
              <w:t>SANTANDER</w:t>
            </w:r>
          </w:p>
          <w:p w:rsidR="005F60CB" w:rsidRDefault="005F60CB" w:rsidP="00FD4350">
            <w:pPr>
              <w:jc w:val="both"/>
              <w:rPr>
                <w:rFonts w:ascii="Arial" w:hAnsi="Arial" w:cs="Arial"/>
                <w:sz w:val="20"/>
                <w:szCs w:val="20"/>
              </w:rPr>
            </w:pPr>
          </w:p>
        </w:tc>
        <w:tc>
          <w:tcPr>
            <w:tcW w:w="2943" w:type="dxa"/>
          </w:tcPr>
          <w:p w:rsidR="005F60CB" w:rsidRDefault="005F60CB" w:rsidP="00FD4350">
            <w:pPr>
              <w:jc w:val="both"/>
              <w:rPr>
                <w:rFonts w:ascii="Arial" w:hAnsi="Arial" w:cs="Arial"/>
                <w:sz w:val="20"/>
                <w:szCs w:val="20"/>
              </w:rPr>
            </w:pPr>
          </w:p>
        </w:tc>
        <w:tc>
          <w:tcPr>
            <w:tcW w:w="2943" w:type="dxa"/>
          </w:tcPr>
          <w:p w:rsidR="005F60CB" w:rsidRDefault="005F60CB" w:rsidP="00FD4350">
            <w:pPr>
              <w:jc w:val="both"/>
              <w:rPr>
                <w:rFonts w:ascii="Arial" w:hAnsi="Arial" w:cs="Arial"/>
                <w:sz w:val="20"/>
                <w:szCs w:val="20"/>
              </w:rPr>
            </w:pPr>
          </w:p>
        </w:tc>
      </w:tr>
      <w:tr w:rsidR="005F60CB" w:rsidTr="00FD4350">
        <w:tc>
          <w:tcPr>
            <w:tcW w:w="2942" w:type="dxa"/>
          </w:tcPr>
          <w:p w:rsidR="005F60CB" w:rsidRDefault="005F60CB" w:rsidP="00FD4350">
            <w:pPr>
              <w:jc w:val="both"/>
              <w:rPr>
                <w:rFonts w:ascii="Arial" w:hAnsi="Arial" w:cs="Arial"/>
                <w:sz w:val="20"/>
                <w:szCs w:val="20"/>
              </w:rPr>
            </w:pPr>
            <w:r w:rsidRPr="007945A0">
              <w:rPr>
                <w:rFonts w:ascii="Arial" w:eastAsia="Times New Roman" w:hAnsi="Arial" w:cs="Arial"/>
                <w:color w:val="000000"/>
                <w:sz w:val="14"/>
                <w:szCs w:val="14"/>
                <w:lang w:eastAsia="es-MX"/>
              </w:rPr>
              <w:t>Santander Cta. 627354</w:t>
            </w:r>
          </w:p>
        </w:tc>
        <w:tc>
          <w:tcPr>
            <w:tcW w:w="2943" w:type="dxa"/>
          </w:tcPr>
          <w:p w:rsidR="005F60CB" w:rsidRDefault="005F60CB" w:rsidP="00FD4350">
            <w:pPr>
              <w:jc w:val="both"/>
              <w:rPr>
                <w:rFonts w:ascii="Arial" w:hAnsi="Arial" w:cs="Arial"/>
                <w:sz w:val="20"/>
                <w:szCs w:val="20"/>
              </w:rPr>
            </w:pPr>
            <w:r>
              <w:rPr>
                <w:rFonts w:ascii="Arial" w:hAnsi="Arial" w:cs="Arial"/>
                <w:sz w:val="20"/>
                <w:szCs w:val="20"/>
              </w:rPr>
              <w:t>82.60</w:t>
            </w:r>
          </w:p>
        </w:tc>
        <w:tc>
          <w:tcPr>
            <w:tcW w:w="2943" w:type="dxa"/>
          </w:tcPr>
          <w:p w:rsidR="005F60CB" w:rsidRDefault="005F60CB" w:rsidP="00FD4350">
            <w:pPr>
              <w:jc w:val="both"/>
              <w:rPr>
                <w:rFonts w:ascii="Arial" w:hAnsi="Arial" w:cs="Arial"/>
                <w:sz w:val="20"/>
                <w:szCs w:val="20"/>
              </w:rPr>
            </w:pPr>
            <w:r>
              <w:rPr>
                <w:rFonts w:ascii="Arial" w:hAnsi="Arial" w:cs="Arial"/>
                <w:sz w:val="20"/>
                <w:szCs w:val="20"/>
              </w:rPr>
              <w:t>0.00</w:t>
            </w:r>
          </w:p>
        </w:tc>
      </w:tr>
      <w:tr w:rsidR="005F60CB" w:rsidRPr="001C0BBE" w:rsidTr="00FD4350">
        <w:tc>
          <w:tcPr>
            <w:tcW w:w="2942" w:type="dxa"/>
          </w:tcPr>
          <w:p w:rsidR="005F60CB" w:rsidRPr="001C0BBE" w:rsidRDefault="005F60CB" w:rsidP="00FD4350">
            <w:pPr>
              <w:jc w:val="both"/>
              <w:rPr>
                <w:rFonts w:ascii="Arial" w:eastAsia="Times New Roman" w:hAnsi="Arial" w:cs="Arial"/>
                <w:b/>
                <w:color w:val="000000"/>
                <w:sz w:val="14"/>
                <w:szCs w:val="14"/>
                <w:lang w:eastAsia="es-MX"/>
              </w:rPr>
            </w:pPr>
            <w:r w:rsidRPr="001C0BBE">
              <w:rPr>
                <w:rFonts w:ascii="Arial" w:eastAsia="Times New Roman" w:hAnsi="Arial" w:cs="Arial"/>
                <w:b/>
                <w:color w:val="000000"/>
                <w:sz w:val="16"/>
                <w:szCs w:val="14"/>
                <w:lang w:eastAsia="es-MX"/>
              </w:rPr>
              <w:t>TOTAL</w:t>
            </w:r>
          </w:p>
        </w:tc>
        <w:tc>
          <w:tcPr>
            <w:tcW w:w="2943" w:type="dxa"/>
          </w:tcPr>
          <w:p w:rsidR="005F60CB" w:rsidRPr="001C0BBE" w:rsidRDefault="005F60CB" w:rsidP="00FD4350">
            <w:pPr>
              <w:jc w:val="both"/>
              <w:rPr>
                <w:rFonts w:ascii="Arial" w:hAnsi="Arial" w:cs="Arial"/>
                <w:b/>
                <w:sz w:val="20"/>
                <w:szCs w:val="20"/>
              </w:rPr>
            </w:pPr>
            <w:r w:rsidRPr="001C0BBE">
              <w:rPr>
                <w:rFonts w:ascii="Arial" w:hAnsi="Arial" w:cs="Arial"/>
                <w:b/>
                <w:sz w:val="20"/>
                <w:szCs w:val="20"/>
              </w:rPr>
              <w:t>946,336.04</w:t>
            </w:r>
          </w:p>
        </w:tc>
        <w:tc>
          <w:tcPr>
            <w:tcW w:w="2943" w:type="dxa"/>
          </w:tcPr>
          <w:p w:rsidR="005F60CB" w:rsidRPr="001C0BBE" w:rsidRDefault="005F60CB" w:rsidP="00FD4350">
            <w:pPr>
              <w:jc w:val="both"/>
              <w:rPr>
                <w:rFonts w:ascii="Arial" w:hAnsi="Arial" w:cs="Arial"/>
                <w:b/>
                <w:sz w:val="20"/>
                <w:szCs w:val="20"/>
              </w:rPr>
            </w:pPr>
            <w:r w:rsidRPr="001C0BBE">
              <w:rPr>
                <w:rFonts w:ascii="Arial" w:hAnsi="Arial" w:cs="Arial"/>
                <w:b/>
                <w:sz w:val="20"/>
                <w:szCs w:val="20"/>
              </w:rPr>
              <w:t>1,578,436.79</w:t>
            </w:r>
          </w:p>
        </w:tc>
      </w:tr>
    </w:tbl>
    <w:p w:rsidR="005F60CB" w:rsidRPr="00057C84" w:rsidRDefault="005F60CB" w:rsidP="00740A83">
      <w:pPr>
        <w:pStyle w:val="Textoindependiente"/>
        <w:jc w:val="both"/>
        <w:rPr>
          <w:rFonts w:ascii="Arial" w:hAnsi="Arial" w:cs="Arial"/>
          <w:sz w:val="20"/>
          <w:szCs w:val="20"/>
        </w:rPr>
      </w:pPr>
    </w:p>
    <w:p w:rsidR="00057C84" w:rsidRDefault="00057C84" w:rsidP="00740A83">
      <w:pPr>
        <w:pStyle w:val="Textoindependiente"/>
        <w:jc w:val="both"/>
        <w:rPr>
          <w:rFonts w:ascii="Arial" w:hAnsi="Arial" w:cs="Arial"/>
          <w:b/>
          <w:sz w:val="20"/>
          <w:szCs w:val="20"/>
        </w:rPr>
      </w:pPr>
    </w:p>
    <w:p w:rsidR="00057C84" w:rsidRDefault="00057C84" w:rsidP="00740A83">
      <w:pPr>
        <w:pStyle w:val="Textoindependiente"/>
        <w:jc w:val="both"/>
        <w:rPr>
          <w:rFonts w:ascii="Arial" w:hAnsi="Arial" w:cs="Arial"/>
          <w:b/>
          <w:sz w:val="20"/>
          <w:szCs w:val="20"/>
        </w:rPr>
      </w:pPr>
    </w:p>
    <w:p w:rsidR="00057C84" w:rsidRDefault="00057C84" w:rsidP="00740A83">
      <w:pPr>
        <w:pStyle w:val="Textoindependiente"/>
        <w:jc w:val="both"/>
        <w:rPr>
          <w:rFonts w:ascii="Arial" w:hAnsi="Arial" w:cs="Arial"/>
          <w:b/>
          <w:sz w:val="20"/>
          <w:szCs w:val="20"/>
        </w:rPr>
      </w:pPr>
    </w:p>
    <w:p w:rsidR="0043784D" w:rsidRPr="003D5648" w:rsidRDefault="0043784D" w:rsidP="00740A83">
      <w:pPr>
        <w:pStyle w:val="Textoindependiente"/>
        <w:jc w:val="both"/>
        <w:rPr>
          <w:rFonts w:ascii="Arial" w:hAnsi="Arial" w:cs="Arial"/>
          <w:b/>
          <w:sz w:val="20"/>
          <w:szCs w:val="20"/>
        </w:rPr>
      </w:pPr>
      <w:r w:rsidRPr="003D5648">
        <w:rPr>
          <w:rFonts w:ascii="Arial" w:hAnsi="Arial" w:cs="Arial"/>
          <w:b/>
          <w:sz w:val="20"/>
          <w:szCs w:val="20"/>
        </w:rPr>
        <w:t>2.- Adquisiciones de bienes muebles.</w:t>
      </w:r>
    </w:p>
    <w:p w:rsidR="0043784D" w:rsidRDefault="0043784D" w:rsidP="00740A83">
      <w:pPr>
        <w:pStyle w:val="Textoindependiente"/>
        <w:jc w:val="both"/>
        <w:rPr>
          <w:rFonts w:ascii="Arial" w:hAnsi="Arial" w:cs="Arial"/>
          <w:sz w:val="20"/>
          <w:szCs w:val="20"/>
        </w:rPr>
      </w:pPr>
      <w:r w:rsidRPr="003D5648">
        <w:rPr>
          <w:rFonts w:ascii="Arial" w:hAnsi="Arial" w:cs="Arial"/>
          <w:sz w:val="20"/>
          <w:szCs w:val="20"/>
        </w:rPr>
        <w:t xml:space="preserve">Durante el Ejercicio comprendido del 1° de enero al 31 de </w:t>
      </w:r>
      <w:r w:rsidR="00057C84">
        <w:rPr>
          <w:rFonts w:ascii="Arial" w:hAnsi="Arial" w:cs="Arial"/>
          <w:sz w:val="20"/>
          <w:szCs w:val="20"/>
        </w:rPr>
        <w:t>marzo</w:t>
      </w:r>
      <w:r w:rsidRPr="003D5648">
        <w:rPr>
          <w:rFonts w:ascii="Arial" w:hAnsi="Arial" w:cs="Arial"/>
          <w:sz w:val="20"/>
          <w:szCs w:val="20"/>
        </w:rPr>
        <w:t xml:space="preserve"> de 201</w:t>
      </w:r>
      <w:r w:rsidR="00057C84">
        <w:rPr>
          <w:rFonts w:ascii="Arial" w:hAnsi="Arial" w:cs="Arial"/>
          <w:sz w:val="20"/>
          <w:szCs w:val="20"/>
        </w:rPr>
        <w:t>8</w:t>
      </w:r>
      <w:r w:rsidRPr="003D5648">
        <w:rPr>
          <w:rFonts w:ascii="Arial" w:hAnsi="Arial" w:cs="Arial"/>
          <w:sz w:val="20"/>
          <w:szCs w:val="20"/>
        </w:rPr>
        <w:t xml:space="preserve">, </w:t>
      </w:r>
      <w:r w:rsidR="00057C84">
        <w:rPr>
          <w:rFonts w:ascii="Arial" w:hAnsi="Arial" w:cs="Arial"/>
          <w:sz w:val="20"/>
          <w:szCs w:val="20"/>
        </w:rPr>
        <w:t>no se ha adquirido nuevos activos</w:t>
      </w:r>
      <w:r w:rsidRPr="003D5648">
        <w:rPr>
          <w:rFonts w:ascii="Arial" w:hAnsi="Arial" w:cs="Arial"/>
          <w:sz w:val="20"/>
          <w:szCs w:val="20"/>
        </w:rPr>
        <w:t>:</w:t>
      </w:r>
    </w:p>
    <w:p w:rsidR="00057C84" w:rsidRDefault="00057C84" w:rsidP="00740A83">
      <w:pPr>
        <w:pStyle w:val="Textoindependiente"/>
        <w:jc w:val="both"/>
        <w:rPr>
          <w:rFonts w:ascii="Arial" w:hAnsi="Arial" w:cs="Arial"/>
          <w:sz w:val="20"/>
          <w:szCs w:val="20"/>
        </w:rPr>
      </w:pPr>
    </w:p>
    <w:p w:rsidR="00741323" w:rsidRPr="003D5648" w:rsidRDefault="00741323" w:rsidP="00740A83">
      <w:pPr>
        <w:pStyle w:val="Textoindependiente"/>
        <w:jc w:val="both"/>
        <w:rPr>
          <w:rFonts w:ascii="Arial" w:hAnsi="Arial" w:cs="Arial"/>
          <w:sz w:val="20"/>
          <w:szCs w:val="20"/>
        </w:rPr>
      </w:pPr>
    </w:p>
    <w:tbl>
      <w:tblPr>
        <w:tblStyle w:val="Tablaconcuadrcula"/>
        <w:tblW w:w="0" w:type="auto"/>
        <w:tblLook w:val="04A0" w:firstRow="1" w:lastRow="0" w:firstColumn="1" w:lastColumn="0" w:noHBand="0" w:noVBand="1"/>
      </w:tblPr>
      <w:tblGrid>
        <w:gridCol w:w="5807"/>
        <w:gridCol w:w="1559"/>
        <w:gridCol w:w="1462"/>
      </w:tblGrid>
      <w:tr w:rsidR="0043784D" w:rsidRPr="003D5648" w:rsidTr="0043784D">
        <w:tc>
          <w:tcPr>
            <w:tcW w:w="5807" w:type="dxa"/>
          </w:tcPr>
          <w:p w:rsidR="0043784D" w:rsidRPr="003D5648" w:rsidRDefault="0043784D" w:rsidP="00740A83">
            <w:pPr>
              <w:jc w:val="both"/>
              <w:rPr>
                <w:rFonts w:ascii="Arial" w:hAnsi="Arial" w:cs="Arial"/>
                <w:sz w:val="20"/>
                <w:szCs w:val="20"/>
              </w:rPr>
            </w:pPr>
          </w:p>
        </w:tc>
        <w:tc>
          <w:tcPr>
            <w:tcW w:w="1559" w:type="dxa"/>
          </w:tcPr>
          <w:p w:rsidR="0043784D" w:rsidRPr="003D5648" w:rsidRDefault="0043784D" w:rsidP="00740A83">
            <w:pPr>
              <w:jc w:val="center"/>
              <w:rPr>
                <w:rFonts w:ascii="Arial" w:hAnsi="Arial" w:cs="Arial"/>
                <w:sz w:val="20"/>
                <w:szCs w:val="20"/>
              </w:rPr>
            </w:pPr>
            <w:r w:rsidRPr="003D5648">
              <w:rPr>
                <w:rFonts w:ascii="Arial" w:hAnsi="Arial" w:cs="Arial"/>
                <w:sz w:val="20"/>
                <w:szCs w:val="20"/>
              </w:rPr>
              <w:t>201</w:t>
            </w:r>
            <w:r w:rsidR="00057C84">
              <w:rPr>
                <w:rFonts w:ascii="Arial" w:hAnsi="Arial" w:cs="Arial"/>
                <w:sz w:val="20"/>
                <w:szCs w:val="20"/>
              </w:rPr>
              <w:t>8</w:t>
            </w:r>
          </w:p>
        </w:tc>
        <w:tc>
          <w:tcPr>
            <w:tcW w:w="1462" w:type="dxa"/>
          </w:tcPr>
          <w:p w:rsidR="0043784D" w:rsidRPr="003D5648" w:rsidRDefault="0043784D" w:rsidP="00740A83">
            <w:pPr>
              <w:jc w:val="center"/>
              <w:rPr>
                <w:rFonts w:ascii="Arial" w:hAnsi="Arial" w:cs="Arial"/>
                <w:sz w:val="20"/>
                <w:szCs w:val="20"/>
              </w:rPr>
            </w:pPr>
            <w:r w:rsidRPr="003D5648">
              <w:rPr>
                <w:rFonts w:ascii="Arial" w:hAnsi="Arial" w:cs="Arial"/>
                <w:sz w:val="20"/>
                <w:szCs w:val="20"/>
              </w:rPr>
              <w:t>201</w:t>
            </w:r>
            <w:r w:rsidR="00057C84">
              <w:rPr>
                <w:rFonts w:ascii="Arial" w:hAnsi="Arial" w:cs="Arial"/>
                <w:sz w:val="20"/>
                <w:szCs w:val="20"/>
              </w:rPr>
              <w:t>7</w:t>
            </w:r>
          </w:p>
        </w:tc>
      </w:tr>
      <w:tr w:rsidR="0043784D" w:rsidRPr="003D5648" w:rsidTr="0043784D">
        <w:tc>
          <w:tcPr>
            <w:tcW w:w="5807" w:type="dxa"/>
          </w:tcPr>
          <w:p w:rsidR="0043784D" w:rsidRPr="00057C84" w:rsidRDefault="0059427E" w:rsidP="00740A83">
            <w:pPr>
              <w:jc w:val="both"/>
              <w:rPr>
                <w:rFonts w:ascii="Arial" w:hAnsi="Arial" w:cs="Arial"/>
                <w:sz w:val="20"/>
                <w:szCs w:val="20"/>
              </w:rPr>
            </w:pPr>
            <w:r w:rsidRPr="00057C84">
              <w:rPr>
                <w:rFonts w:ascii="Arial" w:hAnsi="Arial" w:cs="Arial"/>
                <w:sz w:val="20"/>
                <w:szCs w:val="20"/>
              </w:rPr>
              <w:t xml:space="preserve">2.1- Equipo de </w:t>
            </w:r>
            <w:r w:rsidR="004F102B" w:rsidRPr="00057C84">
              <w:rPr>
                <w:rFonts w:ascii="Arial" w:hAnsi="Arial" w:cs="Arial"/>
                <w:sz w:val="20"/>
                <w:szCs w:val="20"/>
              </w:rPr>
              <w:t>Cómputo</w:t>
            </w:r>
            <w:r w:rsidRPr="00057C84">
              <w:rPr>
                <w:rFonts w:ascii="Arial" w:hAnsi="Arial" w:cs="Arial"/>
                <w:sz w:val="20"/>
                <w:szCs w:val="20"/>
              </w:rPr>
              <w:t xml:space="preserve"> y de Tecnología de la Información.</w:t>
            </w:r>
          </w:p>
        </w:tc>
        <w:tc>
          <w:tcPr>
            <w:tcW w:w="1559" w:type="dxa"/>
          </w:tcPr>
          <w:p w:rsidR="0043784D" w:rsidRPr="003D5648" w:rsidRDefault="0059427E" w:rsidP="00740A83">
            <w:pPr>
              <w:jc w:val="center"/>
              <w:rPr>
                <w:rFonts w:ascii="Arial" w:hAnsi="Arial" w:cs="Arial"/>
                <w:sz w:val="20"/>
                <w:szCs w:val="20"/>
              </w:rPr>
            </w:pPr>
            <w:r w:rsidRPr="003D5648">
              <w:rPr>
                <w:rFonts w:ascii="Arial" w:hAnsi="Arial" w:cs="Arial"/>
                <w:sz w:val="20"/>
                <w:szCs w:val="20"/>
              </w:rPr>
              <w:t>3 494.58</w:t>
            </w:r>
          </w:p>
        </w:tc>
        <w:tc>
          <w:tcPr>
            <w:tcW w:w="1462" w:type="dxa"/>
          </w:tcPr>
          <w:p w:rsidR="0043784D" w:rsidRPr="003D5648" w:rsidRDefault="00057C84" w:rsidP="00740A83">
            <w:pPr>
              <w:jc w:val="center"/>
              <w:rPr>
                <w:rFonts w:ascii="Arial" w:hAnsi="Arial" w:cs="Arial"/>
                <w:sz w:val="20"/>
                <w:szCs w:val="20"/>
              </w:rPr>
            </w:pPr>
            <w:r>
              <w:rPr>
                <w:rFonts w:ascii="Arial" w:hAnsi="Arial" w:cs="Arial"/>
                <w:sz w:val="20"/>
                <w:szCs w:val="20"/>
              </w:rPr>
              <w:t>3 494.58</w:t>
            </w:r>
          </w:p>
        </w:tc>
      </w:tr>
      <w:tr w:rsidR="0059427E" w:rsidRPr="003D5648" w:rsidTr="0043784D">
        <w:tc>
          <w:tcPr>
            <w:tcW w:w="5807" w:type="dxa"/>
          </w:tcPr>
          <w:p w:rsidR="0059427E" w:rsidRPr="003D5648" w:rsidRDefault="0059427E" w:rsidP="00740A83">
            <w:pPr>
              <w:jc w:val="both"/>
              <w:rPr>
                <w:rFonts w:ascii="Arial" w:hAnsi="Arial" w:cs="Arial"/>
                <w:sz w:val="20"/>
                <w:szCs w:val="20"/>
              </w:rPr>
            </w:pPr>
          </w:p>
        </w:tc>
        <w:tc>
          <w:tcPr>
            <w:tcW w:w="1559" w:type="dxa"/>
          </w:tcPr>
          <w:p w:rsidR="0059427E" w:rsidRPr="003D5648" w:rsidRDefault="0059427E" w:rsidP="00740A83">
            <w:pPr>
              <w:jc w:val="center"/>
              <w:rPr>
                <w:rFonts w:ascii="Arial" w:hAnsi="Arial" w:cs="Arial"/>
                <w:sz w:val="20"/>
                <w:szCs w:val="20"/>
              </w:rPr>
            </w:pPr>
          </w:p>
        </w:tc>
        <w:tc>
          <w:tcPr>
            <w:tcW w:w="1462" w:type="dxa"/>
          </w:tcPr>
          <w:p w:rsidR="0059427E" w:rsidRPr="003D5648" w:rsidRDefault="0059427E" w:rsidP="00740A83">
            <w:pPr>
              <w:jc w:val="center"/>
              <w:rPr>
                <w:rFonts w:ascii="Arial" w:hAnsi="Arial" w:cs="Arial"/>
                <w:sz w:val="20"/>
                <w:szCs w:val="20"/>
              </w:rPr>
            </w:pPr>
          </w:p>
        </w:tc>
      </w:tr>
      <w:tr w:rsidR="0043784D" w:rsidRPr="003D5648" w:rsidTr="0043784D">
        <w:tc>
          <w:tcPr>
            <w:tcW w:w="5807" w:type="dxa"/>
          </w:tcPr>
          <w:p w:rsidR="0043784D" w:rsidRPr="003D5648" w:rsidRDefault="0059427E" w:rsidP="00740A83">
            <w:pPr>
              <w:jc w:val="both"/>
              <w:rPr>
                <w:rFonts w:ascii="Arial" w:hAnsi="Arial" w:cs="Arial"/>
                <w:sz w:val="20"/>
                <w:szCs w:val="20"/>
              </w:rPr>
            </w:pPr>
            <w:r w:rsidRPr="003D5648">
              <w:rPr>
                <w:rFonts w:ascii="Arial" w:hAnsi="Arial" w:cs="Arial"/>
                <w:sz w:val="20"/>
                <w:szCs w:val="20"/>
              </w:rPr>
              <w:t xml:space="preserve">Total </w:t>
            </w:r>
          </w:p>
        </w:tc>
        <w:tc>
          <w:tcPr>
            <w:tcW w:w="1559" w:type="dxa"/>
          </w:tcPr>
          <w:p w:rsidR="0043784D" w:rsidRPr="003D5648" w:rsidRDefault="0059427E" w:rsidP="00740A83">
            <w:pPr>
              <w:jc w:val="center"/>
              <w:rPr>
                <w:rFonts w:ascii="Arial" w:hAnsi="Arial" w:cs="Arial"/>
                <w:b/>
                <w:sz w:val="20"/>
                <w:szCs w:val="20"/>
              </w:rPr>
            </w:pPr>
            <w:r w:rsidRPr="003D5648">
              <w:rPr>
                <w:rFonts w:ascii="Arial" w:hAnsi="Arial" w:cs="Arial"/>
                <w:b/>
                <w:sz w:val="20"/>
                <w:szCs w:val="20"/>
              </w:rPr>
              <w:t>3 494.58</w:t>
            </w:r>
          </w:p>
        </w:tc>
        <w:tc>
          <w:tcPr>
            <w:tcW w:w="1462" w:type="dxa"/>
          </w:tcPr>
          <w:p w:rsidR="0043784D" w:rsidRPr="003D5648" w:rsidRDefault="00057C84" w:rsidP="00740A83">
            <w:pPr>
              <w:jc w:val="center"/>
              <w:rPr>
                <w:rFonts w:ascii="Arial" w:hAnsi="Arial" w:cs="Arial"/>
                <w:b/>
                <w:sz w:val="20"/>
                <w:szCs w:val="20"/>
              </w:rPr>
            </w:pPr>
            <w:r>
              <w:rPr>
                <w:rFonts w:ascii="Arial" w:hAnsi="Arial" w:cs="Arial"/>
                <w:b/>
                <w:sz w:val="20"/>
                <w:szCs w:val="20"/>
              </w:rPr>
              <w:t>3 494.58</w:t>
            </w:r>
          </w:p>
        </w:tc>
      </w:tr>
    </w:tbl>
    <w:p w:rsidR="00D61815" w:rsidRPr="008B3A70" w:rsidRDefault="00D61815" w:rsidP="00740A83">
      <w:pPr>
        <w:pStyle w:val="Textoindependiente"/>
        <w:jc w:val="both"/>
        <w:rPr>
          <w:rFonts w:ascii="Arial" w:hAnsi="Arial" w:cs="Arial"/>
          <w:b/>
          <w:sz w:val="20"/>
          <w:szCs w:val="20"/>
        </w:rPr>
      </w:pPr>
      <w:r w:rsidRPr="008B3A70">
        <w:rPr>
          <w:rFonts w:ascii="Arial" w:hAnsi="Arial" w:cs="Arial"/>
          <w:b/>
          <w:sz w:val="20"/>
          <w:szCs w:val="20"/>
        </w:rPr>
        <w:t>3.-Gastos de Operación:</w:t>
      </w:r>
    </w:p>
    <w:p w:rsidR="00D61815" w:rsidRPr="003D5648" w:rsidRDefault="00D61815" w:rsidP="00740A83">
      <w:pPr>
        <w:pStyle w:val="Textoindependiente"/>
        <w:jc w:val="both"/>
        <w:rPr>
          <w:rFonts w:ascii="Arial" w:hAnsi="Arial" w:cs="Arial"/>
          <w:sz w:val="20"/>
          <w:szCs w:val="20"/>
        </w:rPr>
      </w:pPr>
      <w:r w:rsidRPr="003D5648">
        <w:rPr>
          <w:rFonts w:ascii="Arial" w:hAnsi="Arial" w:cs="Arial"/>
          <w:sz w:val="20"/>
          <w:szCs w:val="20"/>
        </w:rPr>
        <w:t>Durante este ejercicio se aplicaron recursos a:</w:t>
      </w:r>
    </w:p>
    <w:tbl>
      <w:tblPr>
        <w:tblStyle w:val="Tablaconcuadrcula"/>
        <w:tblW w:w="9067" w:type="dxa"/>
        <w:tblLook w:val="04A0" w:firstRow="1" w:lastRow="0" w:firstColumn="1" w:lastColumn="0" w:noHBand="0" w:noVBand="1"/>
      </w:tblPr>
      <w:tblGrid>
        <w:gridCol w:w="7366"/>
        <w:gridCol w:w="1701"/>
      </w:tblGrid>
      <w:tr w:rsidR="00D61815" w:rsidRPr="003D5648" w:rsidTr="00057C84">
        <w:tc>
          <w:tcPr>
            <w:tcW w:w="7366" w:type="dxa"/>
          </w:tcPr>
          <w:p w:rsidR="00D61815" w:rsidRPr="003D5648" w:rsidRDefault="00D61815" w:rsidP="00740A83">
            <w:pPr>
              <w:jc w:val="both"/>
              <w:rPr>
                <w:rFonts w:ascii="Arial" w:hAnsi="Arial" w:cs="Arial"/>
                <w:sz w:val="20"/>
                <w:szCs w:val="20"/>
              </w:rPr>
            </w:pPr>
          </w:p>
        </w:tc>
        <w:tc>
          <w:tcPr>
            <w:tcW w:w="1701" w:type="dxa"/>
          </w:tcPr>
          <w:p w:rsidR="00D61815" w:rsidRPr="003D5648" w:rsidRDefault="008530DC" w:rsidP="000C1180">
            <w:pPr>
              <w:jc w:val="center"/>
              <w:rPr>
                <w:rFonts w:ascii="Arial" w:hAnsi="Arial" w:cs="Arial"/>
                <w:sz w:val="20"/>
                <w:szCs w:val="20"/>
              </w:rPr>
            </w:pPr>
            <w:r w:rsidRPr="003D5648">
              <w:rPr>
                <w:rFonts w:ascii="Arial" w:hAnsi="Arial" w:cs="Arial"/>
                <w:sz w:val="20"/>
                <w:szCs w:val="20"/>
              </w:rPr>
              <w:t>201</w:t>
            </w:r>
            <w:r w:rsidR="00057C84">
              <w:rPr>
                <w:rFonts w:ascii="Arial" w:hAnsi="Arial" w:cs="Arial"/>
                <w:sz w:val="20"/>
                <w:szCs w:val="20"/>
              </w:rPr>
              <w:t>8</w:t>
            </w:r>
          </w:p>
        </w:tc>
      </w:tr>
      <w:tr w:rsidR="008B3A70" w:rsidRPr="003D5648" w:rsidTr="00057C84">
        <w:tc>
          <w:tcPr>
            <w:tcW w:w="7366" w:type="dxa"/>
          </w:tcPr>
          <w:p w:rsidR="008B3A70" w:rsidRPr="003D5648" w:rsidRDefault="008B3A70" w:rsidP="00740A83">
            <w:pPr>
              <w:jc w:val="both"/>
              <w:rPr>
                <w:rFonts w:ascii="Arial" w:hAnsi="Arial" w:cs="Arial"/>
                <w:sz w:val="20"/>
                <w:szCs w:val="20"/>
              </w:rPr>
            </w:pPr>
          </w:p>
        </w:tc>
        <w:tc>
          <w:tcPr>
            <w:tcW w:w="1701" w:type="dxa"/>
          </w:tcPr>
          <w:p w:rsidR="008B3A70" w:rsidRPr="003D5648" w:rsidRDefault="008B3A70" w:rsidP="000C1180">
            <w:pPr>
              <w:jc w:val="center"/>
              <w:rPr>
                <w:rFonts w:ascii="Arial" w:hAnsi="Arial" w:cs="Arial"/>
                <w:sz w:val="20"/>
                <w:szCs w:val="20"/>
              </w:rPr>
            </w:pPr>
          </w:p>
        </w:tc>
      </w:tr>
      <w:tr w:rsidR="00D61815" w:rsidRPr="003D5648" w:rsidTr="00057C84">
        <w:tc>
          <w:tcPr>
            <w:tcW w:w="7366" w:type="dxa"/>
          </w:tcPr>
          <w:p w:rsidR="00D61815" w:rsidRPr="003D5648" w:rsidRDefault="00D61815" w:rsidP="00740A83">
            <w:pPr>
              <w:jc w:val="both"/>
              <w:rPr>
                <w:rFonts w:ascii="Arial" w:hAnsi="Arial" w:cs="Arial"/>
                <w:sz w:val="20"/>
                <w:szCs w:val="20"/>
              </w:rPr>
            </w:pPr>
            <w:r w:rsidRPr="003D5648">
              <w:rPr>
                <w:rFonts w:ascii="Arial" w:hAnsi="Arial" w:cs="Arial"/>
                <w:sz w:val="20"/>
                <w:szCs w:val="20"/>
              </w:rPr>
              <w:t>Servicios Personales</w:t>
            </w:r>
          </w:p>
        </w:tc>
        <w:tc>
          <w:tcPr>
            <w:tcW w:w="1701" w:type="dxa"/>
          </w:tcPr>
          <w:p w:rsidR="00D61815" w:rsidRPr="003D5648" w:rsidRDefault="00057C84" w:rsidP="000C1180">
            <w:pPr>
              <w:jc w:val="center"/>
              <w:rPr>
                <w:rFonts w:ascii="Arial" w:hAnsi="Arial" w:cs="Arial"/>
                <w:sz w:val="20"/>
                <w:szCs w:val="20"/>
              </w:rPr>
            </w:pPr>
            <w:r>
              <w:rPr>
                <w:rFonts w:ascii="Arial" w:hAnsi="Arial" w:cs="Arial"/>
                <w:sz w:val="20"/>
                <w:szCs w:val="20"/>
              </w:rPr>
              <w:t>10 358 327.03</w:t>
            </w:r>
          </w:p>
        </w:tc>
      </w:tr>
      <w:tr w:rsidR="00D61815" w:rsidRPr="003D5648" w:rsidTr="00057C84">
        <w:tc>
          <w:tcPr>
            <w:tcW w:w="7366" w:type="dxa"/>
          </w:tcPr>
          <w:p w:rsidR="00D61815" w:rsidRPr="003D5648" w:rsidRDefault="00D61815" w:rsidP="00740A83">
            <w:pPr>
              <w:jc w:val="both"/>
              <w:rPr>
                <w:rFonts w:ascii="Arial" w:hAnsi="Arial" w:cs="Arial"/>
                <w:sz w:val="20"/>
                <w:szCs w:val="20"/>
              </w:rPr>
            </w:pPr>
            <w:r w:rsidRPr="003D5648">
              <w:rPr>
                <w:rFonts w:ascii="Arial" w:hAnsi="Arial" w:cs="Arial"/>
                <w:sz w:val="20"/>
                <w:szCs w:val="20"/>
              </w:rPr>
              <w:t>Materiales y Suministros</w:t>
            </w:r>
          </w:p>
        </w:tc>
        <w:tc>
          <w:tcPr>
            <w:tcW w:w="1701" w:type="dxa"/>
          </w:tcPr>
          <w:p w:rsidR="00D61815" w:rsidRPr="003D5648" w:rsidRDefault="00057C84" w:rsidP="000C1180">
            <w:pPr>
              <w:jc w:val="center"/>
              <w:rPr>
                <w:rFonts w:ascii="Arial" w:hAnsi="Arial" w:cs="Arial"/>
                <w:sz w:val="20"/>
                <w:szCs w:val="20"/>
              </w:rPr>
            </w:pPr>
            <w:r>
              <w:rPr>
                <w:rFonts w:ascii="Arial" w:hAnsi="Arial" w:cs="Arial"/>
                <w:sz w:val="20"/>
                <w:szCs w:val="20"/>
              </w:rPr>
              <w:t>112 272.43</w:t>
            </w:r>
          </w:p>
        </w:tc>
      </w:tr>
      <w:tr w:rsidR="00D61815" w:rsidRPr="003D5648" w:rsidTr="00057C84">
        <w:tc>
          <w:tcPr>
            <w:tcW w:w="7366" w:type="dxa"/>
          </w:tcPr>
          <w:p w:rsidR="00D61815" w:rsidRPr="003D5648" w:rsidRDefault="00D61815" w:rsidP="00740A83">
            <w:pPr>
              <w:jc w:val="both"/>
              <w:rPr>
                <w:rFonts w:ascii="Arial" w:hAnsi="Arial" w:cs="Arial"/>
                <w:sz w:val="20"/>
                <w:szCs w:val="20"/>
              </w:rPr>
            </w:pPr>
            <w:r w:rsidRPr="003D5648">
              <w:rPr>
                <w:rFonts w:ascii="Arial" w:hAnsi="Arial" w:cs="Arial"/>
                <w:sz w:val="20"/>
                <w:szCs w:val="20"/>
              </w:rPr>
              <w:t xml:space="preserve">Servicios Generales </w:t>
            </w:r>
          </w:p>
        </w:tc>
        <w:tc>
          <w:tcPr>
            <w:tcW w:w="1701" w:type="dxa"/>
          </w:tcPr>
          <w:p w:rsidR="00D61815" w:rsidRPr="003D5648" w:rsidRDefault="00057C84" w:rsidP="000C1180">
            <w:pPr>
              <w:jc w:val="center"/>
              <w:rPr>
                <w:rFonts w:ascii="Arial" w:hAnsi="Arial" w:cs="Arial"/>
                <w:sz w:val="20"/>
                <w:szCs w:val="20"/>
              </w:rPr>
            </w:pPr>
            <w:r>
              <w:rPr>
                <w:rFonts w:ascii="Arial" w:hAnsi="Arial" w:cs="Arial"/>
                <w:sz w:val="20"/>
                <w:szCs w:val="20"/>
              </w:rPr>
              <w:t>237 905.97</w:t>
            </w:r>
          </w:p>
        </w:tc>
      </w:tr>
      <w:tr w:rsidR="00D61815" w:rsidRPr="003D5648" w:rsidTr="00057C84">
        <w:tc>
          <w:tcPr>
            <w:tcW w:w="7366" w:type="dxa"/>
          </w:tcPr>
          <w:p w:rsidR="00D61815" w:rsidRPr="003D5648" w:rsidRDefault="00292716" w:rsidP="00740A83">
            <w:pPr>
              <w:jc w:val="both"/>
              <w:rPr>
                <w:rFonts w:ascii="Arial" w:hAnsi="Arial" w:cs="Arial"/>
                <w:sz w:val="20"/>
                <w:szCs w:val="20"/>
              </w:rPr>
            </w:pPr>
            <w:r>
              <w:rPr>
                <w:rFonts w:ascii="Arial" w:hAnsi="Arial" w:cs="Arial"/>
                <w:sz w:val="20"/>
                <w:szCs w:val="20"/>
              </w:rPr>
              <w:t>Otros Gastos y Perdidas Extraordinarias</w:t>
            </w:r>
          </w:p>
        </w:tc>
        <w:tc>
          <w:tcPr>
            <w:tcW w:w="1701" w:type="dxa"/>
          </w:tcPr>
          <w:p w:rsidR="00D61815" w:rsidRPr="003D5648" w:rsidRDefault="00292716" w:rsidP="000C1180">
            <w:pPr>
              <w:jc w:val="center"/>
              <w:rPr>
                <w:rFonts w:ascii="Arial" w:hAnsi="Arial" w:cs="Arial"/>
                <w:sz w:val="20"/>
                <w:szCs w:val="20"/>
              </w:rPr>
            </w:pPr>
            <w:r>
              <w:rPr>
                <w:rFonts w:ascii="Arial" w:hAnsi="Arial" w:cs="Arial"/>
                <w:sz w:val="20"/>
                <w:szCs w:val="20"/>
              </w:rPr>
              <w:t xml:space="preserve">   </w:t>
            </w:r>
            <w:r w:rsidR="00057C84">
              <w:rPr>
                <w:rFonts w:ascii="Arial" w:hAnsi="Arial" w:cs="Arial"/>
                <w:sz w:val="20"/>
                <w:szCs w:val="20"/>
              </w:rPr>
              <w:t>220.39</w:t>
            </w:r>
          </w:p>
        </w:tc>
      </w:tr>
      <w:tr w:rsidR="00D61815" w:rsidRPr="003D5648" w:rsidTr="00057C84">
        <w:tc>
          <w:tcPr>
            <w:tcW w:w="7366" w:type="dxa"/>
          </w:tcPr>
          <w:p w:rsidR="008530DC" w:rsidRPr="003D5648" w:rsidRDefault="008530DC" w:rsidP="00740A83">
            <w:pPr>
              <w:jc w:val="both"/>
              <w:rPr>
                <w:rFonts w:ascii="Arial" w:hAnsi="Arial" w:cs="Arial"/>
                <w:sz w:val="20"/>
                <w:szCs w:val="20"/>
              </w:rPr>
            </w:pPr>
            <w:r w:rsidRPr="003D5648">
              <w:rPr>
                <w:rFonts w:ascii="Arial" w:hAnsi="Arial" w:cs="Arial"/>
                <w:sz w:val="20"/>
                <w:szCs w:val="20"/>
              </w:rPr>
              <w:t>Total</w:t>
            </w:r>
          </w:p>
        </w:tc>
        <w:tc>
          <w:tcPr>
            <w:tcW w:w="1701" w:type="dxa"/>
          </w:tcPr>
          <w:p w:rsidR="00D61815" w:rsidRPr="003D5648" w:rsidRDefault="00057C84" w:rsidP="000C1180">
            <w:pPr>
              <w:jc w:val="center"/>
              <w:rPr>
                <w:rFonts w:ascii="Arial" w:hAnsi="Arial" w:cs="Arial"/>
                <w:b/>
                <w:sz w:val="20"/>
                <w:szCs w:val="20"/>
              </w:rPr>
            </w:pPr>
            <w:r>
              <w:rPr>
                <w:rFonts w:ascii="Arial" w:hAnsi="Arial" w:cs="Arial"/>
                <w:b/>
                <w:sz w:val="20"/>
                <w:szCs w:val="20"/>
              </w:rPr>
              <w:t>10 708 725.82</w:t>
            </w:r>
          </w:p>
        </w:tc>
      </w:tr>
    </w:tbl>
    <w:p w:rsidR="00D61815" w:rsidRPr="003D5648" w:rsidRDefault="00D61815" w:rsidP="00740A83">
      <w:pPr>
        <w:jc w:val="both"/>
        <w:rPr>
          <w:rFonts w:ascii="Arial" w:hAnsi="Arial" w:cs="Arial"/>
          <w:sz w:val="20"/>
          <w:szCs w:val="20"/>
        </w:rPr>
      </w:pPr>
    </w:p>
    <w:p w:rsidR="00DC0C3B" w:rsidRPr="003D5648" w:rsidRDefault="00DC0C3B" w:rsidP="00A970D7">
      <w:pPr>
        <w:pStyle w:val="Prrafodelista"/>
        <w:numPr>
          <w:ilvl w:val="0"/>
          <w:numId w:val="2"/>
        </w:numPr>
        <w:jc w:val="both"/>
        <w:rPr>
          <w:rFonts w:ascii="Arial" w:hAnsi="Arial" w:cs="Arial"/>
          <w:b/>
          <w:sz w:val="20"/>
          <w:szCs w:val="20"/>
        </w:rPr>
      </w:pPr>
      <w:r w:rsidRPr="003D5648">
        <w:rPr>
          <w:rFonts w:ascii="Arial" w:hAnsi="Arial" w:cs="Arial"/>
          <w:b/>
          <w:sz w:val="20"/>
          <w:szCs w:val="20"/>
        </w:rPr>
        <w:t>CONCILIACION ENTRE LOS INGRESOS PRESUPUESTARIOS Y CONTABLES, ASI COMO ENTRE LOS EGRESOS PRESUPUESTARIOS Y LOS GASTOS CONTABLES.</w:t>
      </w:r>
    </w:p>
    <w:p w:rsidR="00DC0C3B" w:rsidRPr="003D5648" w:rsidRDefault="00DC0C3B" w:rsidP="00740A83">
      <w:pPr>
        <w:pStyle w:val="Prrafodelista"/>
        <w:ind w:left="1440"/>
        <w:jc w:val="both"/>
        <w:rPr>
          <w:rFonts w:ascii="Arial" w:hAnsi="Arial" w:cs="Arial"/>
          <w:b/>
          <w:sz w:val="20"/>
          <w:szCs w:val="20"/>
        </w:rPr>
      </w:pPr>
    </w:p>
    <w:p w:rsidR="00DC0C3B" w:rsidRPr="003D5648" w:rsidRDefault="00257F71" w:rsidP="00740A83">
      <w:pPr>
        <w:pStyle w:val="Prrafodelista"/>
        <w:ind w:left="0"/>
        <w:jc w:val="both"/>
        <w:rPr>
          <w:rFonts w:ascii="Arial" w:hAnsi="Arial" w:cs="Arial"/>
          <w:b/>
          <w:sz w:val="20"/>
          <w:szCs w:val="20"/>
        </w:rPr>
      </w:pPr>
      <w:r w:rsidRPr="003D5648">
        <w:rPr>
          <w:rFonts w:ascii="Arial" w:hAnsi="Arial" w:cs="Arial"/>
          <w:sz w:val="20"/>
          <w:szCs w:val="20"/>
        </w:rPr>
        <w:t>I</w:t>
      </w:r>
      <w:r w:rsidR="00DC0C3B" w:rsidRPr="003D5648">
        <w:rPr>
          <w:rFonts w:ascii="Arial" w:hAnsi="Arial" w:cs="Arial"/>
          <w:sz w:val="20"/>
          <w:szCs w:val="20"/>
        </w:rPr>
        <w:t>.-</w:t>
      </w:r>
      <w:r w:rsidRPr="003D5648">
        <w:rPr>
          <w:rFonts w:ascii="Arial" w:hAnsi="Arial" w:cs="Arial"/>
          <w:sz w:val="20"/>
          <w:szCs w:val="20"/>
        </w:rPr>
        <w:t>Conciliación</w:t>
      </w:r>
      <w:r w:rsidR="00DC0C3B" w:rsidRPr="003D5648">
        <w:rPr>
          <w:rFonts w:ascii="Arial" w:hAnsi="Arial" w:cs="Arial"/>
          <w:sz w:val="20"/>
          <w:szCs w:val="20"/>
        </w:rPr>
        <w:t xml:space="preserve"> entre los Ingresos Presupuestarios y Contables.</w:t>
      </w:r>
    </w:p>
    <w:tbl>
      <w:tblPr>
        <w:tblStyle w:val="Tablaconcuadrcula"/>
        <w:tblW w:w="9209" w:type="dxa"/>
        <w:tblLook w:val="04A0" w:firstRow="1" w:lastRow="0" w:firstColumn="1" w:lastColumn="0" w:noHBand="0" w:noVBand="1"/>
      </w:tblPr>
      <w:tblGrid>
        <w:gridCol w:w="675"/>
        <w:gridCol w:w="29"/>
        <w:gridCol w:w="5528"/>
        <w:gridCol w:w="1276"/>
        <w:gridCol w:w="1701"/>
      </w:tblGrid>
      <w:tr w:rsidR="00DC0C3B" w:rsidRPr="003D5648" w:rsidTr="00905A19">
        <w:tc>
          <w:tcPr>
            <w:tcW w:w="6232" w:type="dxa"/>
            <w:gridSpan w:val="3"/>
          </w:tcPr>
          <w:p w:rsidR="00DC0C3B" w:rsidRPr="003D5648" w:rsidRDefault="00DC0C3B" w:rsidP="00740A83">
            <w:pPr>
              <w:jc w:val="both"/>
              <w:rPr>
                <w:rFonts w:ascii="Arial" w:hAnsi="Arial" w:cs="Arial"/>
                <w:sz w:val="20"/>
                <w:szCs w:val="20"/>
              </w:rPr>
            </w:pPr>
            <w:r w:rsidRPr="003D5648">
              <w:rPr>
                <w:rFonts w:ascii="Arial" w:hAnsi="Arial" w:cs="Arial"/>
                <w:sz w:val="20"/>
                <w:szCs w:val="20"/>
              </w:rPr>
              <w:t>1.-</w:t>
            </w:r>
            <w:r w:rsidRPr="003D5648">
              <w:rPr>
                <w:rFonts w:ascii="Arial" w:hAnsi="Arial" w:cs="Arial"/>
                <w:b/>
                <w:sz w:val="20"/>
                <w:szCs w:val="20"/>
              </w:rPr>
              <w:t>INGRESOS PRESUPUESTARIOS</w:t>
            </w:r>
          </w:p>
        </w:tc>
        <w:tc>
          <w:tcPr>
            <w:tcW w:w="1276" w:type="dxa"/>
          </w:tcPr>
          <w:p w:rsidR="00DC0C3B" w:rsidRPr="003D5648" w:rsidRDefault="00DC0C3B" w:rsidP="000C1180">
            <w:pPr>
              <w:jc w:val="center"/>
              <w:rPr>
                <w:rFonts w:ascii="Arial" w:hAnsi="Arial" w:cs="Arial"/>
                <w:sz w:val="20"/>
                <w:szCs w:val="20"/>
              </w:rPr>
            </w:pPr>
          </w:p>
        </w:tc>
        <w:tc>
          <w:tcPr>
            <w:tcW w:w="1701" w:type="dxa"/>
          </w:tcPr>
          <w:p w:rsidR="00DC0C3B" w:rsidRPr="003D5648" w:rsidRDefault="00462ADC" w:rsidP="000C1180">
            <w:pPr>
              <w:jc w:val="center"/>
              <w:rPr>
                <w:rFonts w:ascii="Arial" w:hAnsi="Arial" w:cs="Arial"/>
                <w:sz w:val="20"/>
                <w:szCs w:val="20"/>
              </w:rPr>
            </w:pPr>
            <w:r w:rsidRPr="003D5648">
              <w:rPr>
                <w:rFonts w:ascii="Arial" w:hAnsi="Arial" w:cs="Arial"/>
                <w:sz w:val="20"/>
                <w:szCs w:val="20"/>
              </w:rPr>
              <w:t xml:space="preserve">$ </w:t>
            </w:r>
            <w:r w:rsidR="00905A19">
              <w:rPr>
                <w:rFonts w:ascii="Arial" w:hAnsi="Arial" w:cs="Arial"/>
                <w:sz w:val="20"/>
                <w:szCs w:val="20"/>
              </w:rPr>
              <w:t>10,154,493</w:t>
            </w:r>
            <w:r w:rsidRPr="003D5648">
              <w:rPr>
                <w:rFonts w:ascii="Arial" w:hAnsi="Arial" w:cs="Arial"/>
                <w:sz w:val="20"/>
                <w:szCs w:val="20"/>
              </w:rPr>
              <w:t>.</w:t>
            </w:r>
            <w:r w:rsidR="00905A19">
              <w:rPr>
                <w:rFonts w:ascii="Arial" w:hAnsi="Arial" w:cs="Arial"/>
                <w:sz w:val="20"/>
                <w:szCs w:val="20"/>
              </w:rPr>
              <w:t>58</w:t>
            </w:r>
          </w:p>
        </w:tc>
      </w:tr>
      <w:tr w:rsidR="00DC0C3B" w:rsidRPr="003D5648" w:rsidTr="00905A19">
        <w:tc>
          <w:tcPr>
            <w:tcW w:w="6232" w:type="dxa"/>
            <w:gridSpan w:val="3"/>
          </w:tcPr>
          <w:p w:rsidR="00DC0C3B" w:rsidRPr="003D5648" w:rsidRDefault="00DC0C3B" w:rsidP="00740A83">
            <w:pPr>
              <w:jc w:val="both"/>
              <w:rPr>
                <w:rFonts w:ascii="Arial" w:hAnsi="Arial" w:cs="Arial"/>
                <w:sz w:val="20"/>
                <w:szCs w:val="20"/>
              </w:rPr>
            </w:pPr>
            <w:r w:rsidRPr="003D5648">
              <w:rPr>
                <w:rFonts w:ascii="Arial" w:hAnsi="Arial" w:cs="Arial"/>
                <w:sz w:val="20"/>
                <w:szCs w:val="20"/>
              </w:rPr>
              <w:t>2.-</w:t>
            </w:r>
            <w:r w:rsidRPr="003D5648">
              <w:rPr>
                <w:rFonts w:ascii="Arial" w:hAnsi="Arial" w:cs="Arial"/>
                <w:b/>
                <w:sz w:val="20"/>
                <w:szCs w:val="20"/>
              </w:rPr>
              <w:t>MAS INGRESOS CONTABLES NO PRESUPUESTARIOS</w:t>
            </w:r>
          </w:p>
        </w:tc>
        <w:tc>
          <w:tcPr>
            <w:tcW w:w="1276" w:type="dxa"/>
          </w:tcPr>
          <w:p w:rsidR="00DC0C3B" w:rsidRPr="003D5648" w:rsidRDefault="00DC0C3B" w:rsidP="000C1180">
            <w:pPr>
              <w:jc w:val="center"/>
              <w:rPr>
                <w:rFonts w:ascii="Arial" w:hAnsi="Arial" w:cs="Arial"/>
                <w:sz w:val="20"/>
                <w:szCs w:val="20"/>
              </w:rPr>
            </w:pPr>
          </w:p>
        </w:tc>
        <w:tc>
          <w:tcPr>
            <w:tcW w:w="1701" w:type="dxa"/>
          </w:tcPr>
          <w:p w:rsidR="00DC0C3B" w:rsidRPr="003D5648" w:rsidRDefault="00462ADC" w:rsidP="000C1180">
            <w:pPr>
              <w:jc w:val="center"/>
              <w:rPr>
                <w:rFonts w:ascii="Arial" w:hAnsi="Arial" w:cs="Arial"/>
                <w:sz w:val="20"/>
                <w:szCs w:val="20"/>
              </w:rPr>
            </w:pPr>
            <w:r w:rsidRPr="003D5648">
              <w:rPr>
                <w:rFonts w:ascii="Arial" w:hAnsi="Arial" w:cs="Arial"/>
                <w:sz w:val="20"/>
                <w:szCs w:val="20"/>
              </w:rPr>
              <w:t xml:space="preserve">$        </w:t>
            </w:r>
            <w:r w:rsidR="00905A19">
              <w:rPr>
                <w:rFonts w:ascii="Arial" w:hAnsi="Arial" w:cs="Arial"/>
                <w:sz w:val="20"/>
                <w:szCs w:val="20"/>
              </w:rPr>
              <w:t>0.00</w:t>
            </w:r>
          </w:p>
        </w:tc>
      </w:tr>
      <w:tr w:rsidR="00DC0C3B" w:rsidRPr="003D5648" w:rsidTr="00905A19">
        <w:trPr>
          <w:gridBefore w:val="1"/>
          <w:gridAfter w:val="1"/>
          <w:wBefore w:w="675" w:type="dxa"/>
          <w:wAfter w:w="1701" w:type="dxa"/>
        </w:trPr>
        <w:tc>
          <w:tcPr>
            <w:tcW w:w="5557" w:type="dxa"/>
            <w:gridSpan w:val="2"/>
          </w:tcPr>
          <w:p w:rsidR="00DC0C3B" w:rsidRPr="003D5648" w:rsidRDefault="00DC0C3B" w:rsidP="00740A83">
            <w:pPr>
              <w:jc w:val="both"/>
              <w:rPr>
                <w:rFonts w:ascii="Arial" w:hAnsi="Arial" w:cs="Arial"/>
                <w:sz w:val="20"/>
                <w:szCs w:val="20"/>
              </w:rPr>
            </w:pPr>
            <w:r w:rsidRPr="003D5648">
              <w:rPr>
                <w:rFonts w:ascii="Arial" w:hAnsi="Arial" w:cs="Arial"/>
                <w:sz w:val="20"/>
                <w:szCs w:val="20"/>
              </w:rPr>
              <w:t>INCREMENT</w:t>
            </w:r>
            <w:r w:rsidR="00540324" w:rsidRPr="003D5648">
              <w:rPr>
                <w:rFonts w:ascii="Arial" w:hAnsi="Arial" w:cs="Arial"/>
                <w:sz w:val="20"/>
                <w:szCs w:val="20"/>
              </w:rPr>
              <w:t>O PO</w:t>
            </w:r>
            <w:r w:rsidRPr="003D5648">
              <w:rPr>
                <w:rFonts w:ascii="Arial" w:hAnsi="Arial" w:cs="Arial"/>
                <w:sz w:val="20"/>
                <w:szCs w:val="20"/>
              </w:rPr>
              <w:t>R VARIACION DE INVENTARIOS</w:t>
            </w:r>
          </w:p>
        </w:tc>
        <w:tc>
          <w:tcPr>
            <w:tcW w:w="1276" w:type="dxa"/>
          </w:tcPr>
          <w:p w:rsidR="00DC0C3B" w:rsidRPr="003D5648" w:rsidRDefault="00462ADC" w:rsidP="000C1180">
            <w:pPr>
              <w:jc w:val="center"/>
              <w:rPr>
                <w:rFonts w:ascii="Arial" w:hAnsi="Arial" w:cs="Arial"/>
                <w:sz w:val="20"/>
                <w:szCs w:val="20"/>
              </w:rPr>
            </w:pPr>
            <w:r w:rsidRPr="003D5648">
              <w:rPr>
                <w:rFonts w:ascii="Arial" w:hAnsi="Arial" w:cs="Arial"/>
                <w:sz w:val="20"/>
                <w:szCs w:val="20"/>
              </w:rPr>
              <w:t>$ 0.00</w:t>
            </w:r>
          </w:p>
        </w:tc>
      </w:tr>
      <w:tr w:rsidR="00DC0C3B" w:rsidRPr="003D5648" w:rsidTr="00905A19">
        <w:trPr>
          <w:gridBefore w:val="1"/>
          <w:gridAfter w:val="1"/>
          <w:wBefore w:w="675" w:type="dxa"/>
          <w:wAfter w:w="1701" w:type="dxa"/>
        </w:trPr>
        <w:tc>
          <w:tcPr>
            <w:tcW w:w="5557" w:type="dxa"/>
            <w:gridSpan w:val="2"/>
          </w:tcPr>
          <w:p w:rsidR="00DC0C3B" w:rsidRPr="003D5648" w:rsidRDefault="00DC0C3B" w:rsidP="00740A83">
            <w:pPr>
              <w:jc w:val="both"/>
              <w:rPr>
                <w:rFonts w:ascii="Arial" w:hAnsi="Arial" w:cs="Arial"/>
                <w:sz w:val="20"/>
                <w:szCs w:val="20"/>
              </w:rPr>
            </w:pPr>
            <w:r w:rsidRPr="003D5648">
              <w:rPr>
                <w:rFonts w:ascii="Arial" w:hAnsi="Arial" w:cs="Arial"/>
                <w:sz w:val="20"/>
                <w:szCs w:val="20"/>
              </w:rPr>
              <w:t xml:space="preserve">DISMINUCION </w:t>
            </w:r>
            <w:r w:rsidR="00FB0B7C" w:rsidRPr="003D5648">
              <w:rPr>
                <w:rFonts w:ascii="Arial" w:hAnsi="Arial" w:cs="Arial"/>
                <w:sz w:val="20"/>
                <w:szCs w:val="20"/>
              </w:rPr>
              <w:t>DEL EXCESO DE ESTIMACIONES POR PERDIDA O DETERIORO U OBSOL.</w:t>
            </w:r>
          </w:p>
        </w:tc>
        <w:tc>
          <w:tcPr>
            <w:tcW w:w="1276" w:type="dxa"/>
          </w:tcPr>
          <w:p w:rsidR="00462ADC" w:rsidRPr="003D5648" w:rsidRDefault="00462ADC" w:rsidP="000C1180">
            <w:pPr>
              <w:jc w:val="center"/>
              <w:rPr>
                <w:rFonts w:ascii="Arial" w:hAnsi="Arial" w:cs="Arial"/>
                <w:sz w:val="20"/>
                <w:szCs w:val="20"/>
              </w:rPr>
            </w:pPr>
          </w:p>
          <w:p w:rsidR="00DC0C3B" w:rsidRPr="003D5648" w:rsidRDefault="00462ADC" w:rsidP="000C1180">
            <w:pPr>
              <w:jc w:val="center"/>
              <w:rPr>
                <w:rFonts w:ascii="Arial" w:hAnsi="Arial" w:cs="Arial"/>
                <w:sz w:val="20"/>
                <w:szCs w:val="20"/>
              </w:rPr>
            </w:pPr>
            <w:r w:rsidRPr="003D5648">
              <w:rPr>
                <w:rFonts w:ascii="Arial" w:hAnsi="Arial" w:cs="Arial"/>
                <w:sz w:val="20"/>
                <w:szCs w:val="20"/>
              </w:rPr>
              <w:t>$ 0.00</w:t>
            </w:r>
          </w:p>
        </w:tc>
      </w:tr>
      <w:tr w:rsidR="00DC0C3B" w:rsidRPr="003D5648" w:rsidTr="00905A19">
        <w:trPr>
          <w:gridBefore w:val="1"/>
          <w:gridAfter w:val="1"/>
          <w:wBefore w:w="675" w:type="dxa"/>
          <w:wAfter w:w="1701" w:type="dxa"/>
        </w:trPr>
        <w:tc>
          <w:tcPr>
            <w:tcW w:w="5557" w:type="dxa"/>
            <w:gridSpan w:val="2"/>
          </w:tcPr>
          <w:p w:rsidR="00DC0C3B" w:rsidRPr="003D5648" w:rsidRDefault="00FB0B7C" w:rsidP="00740A83">
            <w:pPr>
              <w:jc w:val="both"/>
              <w:rPr>
                <w:rFonts w:ascii="Arial" w:hAnsi="Arial" w:cs="Arial"/>
                <w:sz w:val="20"/>
                <w:szCs w:val="20"/>
              </w:rPr>
            </w:pPr>
            <w:r w:rsidRPr="003D5648">
              <w:rPr>
                <w:rFonts w:ascii="Arial" w:hAnsi="Arial" w:cs="Arial"/>
                <w:sz w:val="20"/>
                <w:szCs w:val="20"/>
              </w:rPr>
              <w:t>DISMINUCION DEL EXCESO DE PROVISIONES</w:t>
            </w:r>
          </w:p>
        </w:tc>
        <w:tc>
          <w:tcPr>
            <w:tcW w:w="1276" w:type="dxa"/>
          </w:tcPr>
          <w:p w:rsidR="00DC0C3B" w:rsidRPr="003D5648" w:rsidRDefault="00462ADC" w:rsidP="000C1180">
            <w:pPr>
              <w:jc w:val="center"/>
              <w:rPr>
                <w:rFonts w:ascii="Arial" w:hAnsi="Arial" w:cs="Arial"/>
                <w:sz w:val="20"/>
                <w:szCs w:val="20"/>
              </w:rPr>
            </w:pPr>
            <w:r w:rsidRPr="003D5648">
              <w:rPr>
                <w:rFonts w:ascii="Arial" w:hAnsi="Arial" w:cs="Arial"/>
                <w:sz w:val="20"/>
                <w:szCs w:val="20"/>
              </w:rPr>
              <w:t>$ 0.00</w:t>
            </w:r>
          </w:p>
        </w:tc>
      </w:tr>
      <w:tr w:rsidR="00DC0C3B" w:rsidRPr="003D5648" w:rsidTr="00905A19">
        <w:trPr>
          <w:gridBefore w:val="1"/>
          <w:gridAfter w:val="1"/>
          <w:wBefore w:w="675" w:type="dxa"/>
          <w:wAfter w:w="1701" w:type="dxa"/>
        </w:trPr>
        <w:tc>
          <w:tcPr>
            <w:tcW w:w="5557" w:type="dxa"/>
            <w:gridSpan w:val="2"/>
          </w:tcPr>
          <w:p w:rsidR="00DC0C3B" w:rsidRPr="003D5648" w:rsidRDefault="00FB0B7C" w:rsidP="00740A83">
            <w:pPr>
              <w:jc w:val="both"/>
              <w:rPr>
                <w:rFonts w:ascii="Arial" w:hAnsi="Arial" w:cs="Arial"/>
                <w:sz w:val="20"/>
                <w:szCs w:val="20"/>
              </w:rPr>
            </w:pPr>
            <w:r w:rsidRPr="003D5648">
              <w:rPr>
                <w:rFonts w:ascii="Arial" w:hAnsi="Arial" w:cs="Arial"/>
                <w:sz w:val="20"/>
                <w:szCs w:val="20"/>
              </w:rPr>
              <w:t>OTROS INGRESOS Y BENEFICIOS VARIOS</w:t>
            </w:r>
          </w:p>
        </w:tc>
        <w:tc>
          <w:tcPr>
            <w:tcW w:w="1276" w:type="dxa"/>
          </w:tcPr>
          <w:p w:rsidR="00DC0C3B" w:rsidRPr="003D5648" w:rsidRDefault="00462ADC" w:rsidP="000C1180">
            <w:pPr>
              <w:jc w:val="center"/>
              <w:rPr>
                <w:rFonts w:ascii="Arial" w:hAnsi="Arial" w:cs="Arial"/>
                <w:sz w:val="20"/>
                <w:szCs w:val="20"/>
              </w:rPr>
            </w:pPr>
            <w:r w:rsidRPr="003D5648">
              <w:rPr>
                <w:rFonts w:ascii="Arial" w:hAnsi="Arial" w:cs="Arial"/>
                <w:sz w:val="20"/>
                <w:szCs w:val="20"/>
              </w:rPr>
              <w:t xml:space="preserve">$ </w:t>
            </w:r>
            <w:r w:rsidR="00905A19">
              <w:rPr>
                <w:rFonts w:ascii="Arial" w:hAnsi="Arial" w:cs="Arial"/>
                <w:sz w:val="20"/>
                <w:szCs w:val="20"/>
              </w:rPr>
              <w:t>0.00</w:t>
            </w:r>
          </w:p>
        </w:tc>
      </w:tr>
      <w:tr w:rsidR="00FB0B7C" w:rsidRPr="003D5648" w:rsidTr="00905A19">
        <w:trPr>
          <w:gridBefore w:val="1"/>
          <w:gridAfter w:val="1"/>
          <w:wBefore w:w="675" w:type="dxa"/>
          <w:wAfter w:w="1701" w:type="dxa"/>
          <w:trHeight w:val="476"/>
        </w:trPr>
        <w:tc>
          <w:tcPr>
            <w:tcW w:w="5557" w:type="dxa"/>
            <w:gridSpan w:val="2"/>
          </w:tcPr>
          <w:p w:rsidR="00FB0B7C" w:rsidRPr="003D5648" w:rsidRDefault="00FB0B7C" w:rsidP="00740A83">
            <w:pPr>
              <w:jc w:val="both"/>
              <w:rPr>
                <w:rFonts w:ascii="Arial" w:hAnsi="Arial" w:cs="Arial"/>
                <w:sz w:val="20"/>
                <w:szCs w:val="20"/>
              </w:rPr>
            </w:pPr>
            <w:r w:rsidRPr="003D5648">
              <w:rPr>
                <w:rFonts w:ascii="Arial" w:hAnsi="Arial" w:cs="Arial"/>
                <w:sz w:val="20"/>
                <w:szCs w:val="20"/>
              </w:rPr>
              <w:lastRenderedPageBreak/>
              <w:t>OTROS INGRESOS CONTABLES NO PRESUPUESTARIOS</w:t>
            </w:r>
          </w:p>
        </w:tc>
        <w:tc>
          <w:tcPr>
            <w:tcW w:w="1276" w:type="dxa"/>
          </w:tcPr>
          <w:p w:rsidR="00FB0B7C" w:rsidRPr="003D5648" w:rsidRDefault="00462ADC" w:rsidP="000C1180">
            <w:pPr>
              <w:jc w:val="center"/>
              <w:rPr>
                <w:rFonts w:ascii="Arial" w:hAnsi="Arial" w:cs="Arial"/>
                <w:sz w:val="20"/>
                <w:szCs w:val="20"/>
              </w:rPr>
            </w:pPr>
            <w:r w:rsidRPr="003D5648">
              <w:rPr>
                <w:rFonts w:ascii="Arial" w:hAnsi="Arial" w:cs="Arial"/>
                <w:sz w:val="20"/>
                <w:szCs w:val="20"/>
              </w:rPr>
              <w:t>$ 0.00</w:t>
            </w:r>
          </w:p>
        </w:tc>
      </w:tr>
      <w:tr w:rsidR="00FB0B7C" w:rsidRPr="003D5648" w:rsidTr="00905A19">
        <w:tc>
          <w:tcPr>
            <w:tcW w:w="6232" w:type="dxa"/>
            <w:gridSpan w:val="3"/>
          </w:tcPr>
          <w:p w:rsidR="00FB0B7C" w:rsidRPr="003D5648" w:rsidRDefault="00FB0B7C" w:rsidP="00740A83">
            <w:pPr>
              <w:jc w:val="both"/>
              <w:rPr>
                <w:rFonts w:ascii="Arial" w:hAnsi="Arial" w:cs="Arial"/>
                <w:b/>
                <w:sz w:val="20"/>
                <w:szCs w:val="20"/>
              </w:rPr>
            </w:pPr>
            <w:r w:rsidRPr="003D5648">
              <w:rPr>
                <w:rFonts w:ascii="Arial" w:hAnsi="Arial" w:cs="Arial"/>
                <w:b/>
                <w:sz w:val="20"/>
                <w:szCs w:val="20"/>
              </w:rPr>
              <w:t>3.-MENOS INGRESOS PRESUPUESTARIOS NO CONTABLES</w:t>
            </w:r>
          </w:p>
        </w:tc>
        <w:tc>
          <w:tcPr>
            <w:tcW w:w="1276" w:type="dxa"/>
          </w:tcPr>
          <w:p w:rsidR="00FB0B7C" w:rsidRPr="003D5648" w:rsidRDefault="00FB0B7C" w:rsidP="000C1180">
            <w:pPr>
              <w:jc w:val="center"/>
              <w:rPr>
                <w:rFonts w:ascii="Arial" w:hAnsi="Arial" w:cs="Arial"/>
                <w:sz w:val="20"/>
                <w:szCs w:val="20"/>
              </w:rPr>
            </w:pPr>
          </w:p>
        </w:tc>
        <w:tc>
          <w:tcPr>
            <w:tcW w:w="1701" w:type="dxa"/>
          </w:tcPr>
          <w:p w:rsidR="00FB0B7C" w:rsidRPr="003D5648" w:rsidRDefault="00462ADC" w:rsidP="000C1180">
            <w:pPr>
              <w:jc w:val="center"/>
              <w:rPr>
                <w:rFonts w:ascii="Arial" w:hAnsi="Arial" w:cs="Arial"/>
                <w:sz w:val="20"/>
                <w:szCs w:val="20"/>
              </w:rPr>
            </w:pPr>
            <w:r w:rsidRPr="003D5648">
              <w:rPr>
                <w:rFonts w:ascii="Arial" w:hAnsi="Arial" w:cs="Arial"/>
                <w:sz w:val="20"/>
                <w:szCs w:val="20"/>
              </w:rPr>
              <w:t xml:space="preserve">$ </w:t>
            </w:r>
            <w:r w:rsidR="00D60F6B">
              <w:rPr>
                <w:rFonts w:ascii="Arial" w:hAnsi="Arial" w:cs="Arial"/>
                <w:sz w:val="20"/>
                <w:szCs w:val="20"/>
              </w:rPr>
              <w:t>0.00</w:t>
            </w:r>
          </w:p>
        </w:tc>
      </w:tr>
      <w:tr w:rsidR="00FD3D9A" w:rsidRPr="003D5648" w:rsidTr="00905A19">
        <w:trPr>
          <w:gridBefore w:val="2"/>
          <w:gridAfter w:val="1"/>
          <w:wBefore w:w="704" w:type="dxa"/>
          <w:wAfter w:w="1701" w:type="dxa"/>
        </w:trPr>
        <w:tc>
          <w:tcPr>
            <w:tcW w:w="5528" w:type="dxa"/>
          </w:tcPr>
          <w:p w:rsidR="00FD3D9A" w:rsidRPr="003D5648" w:rsidRDefault="00540324" w:rsidP="00740A83">
            <w:pPr>
              <w:jc w:val="both"/>
              <w:rPr>
                <w:rFonts w:ascii="Arial" w:hAnsi="Arial" w:cs="Arial"/>
                <w:sz w:val="20"/>
                <w:szCs w:val="20"/>
              </w:rPr>
            </w:pPr>
            <w:r w:rsidRPr="003D5648">
              <w:rPr>
                <w:rFonts w:ascii="Arial" w:hAnsi="Arial" w:cs="Arial"/>
                <w:sz w:val="20"/>
                <w:szCs w:val="20"/>
              </w:rPr>
              <w:t>INGRESOS DERIVADOS</w:t>
            </w:r>
            <w:r w:rsidR="00257F71" w:rsidRPr="003D5648">
              <w:rPr>
                <w:rFonts w:ascii="Arial" w:hAnsi="Arial" w:cs="Arial"/>
                <w:sz w:val="20"/>
                <w:szCs w:val="20"/>
              </w:rPr>
              <w:t xml:space="preserve"> DE FINANCIAMIENTOS </w:t>
            </w:r>
          </w:p>
        </w:tc>
        <w:tc>
          <w:tcPr>
            <w:tcW w:w="1276" w:type="dxa"/>
          </w:tcPr>
          <w:p w:rsidR="00FD3D9A" w:rsidRPr="003D5648" w:rsidRDefault="00257F71" w:rsidP="000C1180">
            <w:pPr>
              <w:jc w:val="center"/>
              <w:rPr>
                <w:rFonts w:ascii="Arial" w:hAnsi="Arial" w:cs="Arial"/>
                <w:sz w:val="20"/>
                <w:szCs w:val="20"/>
              </w:rPr>
            </w:pPr>
            <w:r w:rsidRPr="003D5648">
              <w:rPr>
                <w:rFonts w:ascii="Arial" w:hAnsi="Arial" w:cs="Arial"/>
                <w:sz w:val="20"/>
                <w:szCs w:val="20"/>
              </w:rPr>
              <w:t>$ 0.00</w:t>
            </w:r>
          </w:p>
        </w:tc>
      </w:tr>
      <w:tr w:rsidR="00FD3D9A" w:rsidRPr="003D5648" w:rsidTr="00905A19">
        <w:trPr>
          <w:gridBefore w:val="2"/>
          <w:gridAfter w:val="1"/>
          <w:wBefore w:w="704" w:type="dxa"/>
          <w:wAfter w:w="1701" w:type="dxa"/>
        </w:trPr>
        <w:tc>
          <w:tcPr>
            <w:tcW w:w="5528" w:type="dxa"/>
          </w:tcPr>
          <w:p w:rsidR="00FD3D9A" w:rsidRPr="003D5648" w:rsidRDefault="00257F71" w:rsidP="00740A83">
            <w:pPr>
              <w:jc w:val="both"/>
              <w:rPr>
                <w:rFonts w:ascii="Arial" w:hAnsi="Arial" w:cs="Arial"/>
                <w:sz w:val="20"/>
                <w:szCs w:val="20"/>
              </w:rPr>
            </w:pPr>
            <w:r w:rsidRPr="003D5648">
              <w:rPr>
                <w:rFonts w:ascii="Arial" w:hAnsi="Arial" w:cs="Arial"/>
                <w:sz w:val="20"/>
                <w:szCs w:val="20"/>
              </w:rPr>
              <w:t>PRODUCTOS DE CAPITAL</w:t>
            </w:r>
          </w:p>
        </w:tc>
        <w:tc>
          <w:tcPr>
            <w:tcW w:w="1276" w:type="dxa"/>
          </w:tcPr>
          <w:p w:rsidR="00FD3D9A" w:rsidRPr="003D5648" w:rsidRDefault="00257F71" w:rsidP="000C1180">
            <w:pPr>
              <w:jc w:val="center"/>
              <w:rPr>
                <w:rFonts w:ascii="Arial" w:hAnsi="Arial" w:cs="Arial"/>
                <w:sz w:val="20"/>
                <w:szCs w:val="20"/>
              </w:rPr>
            </w:pPr>
            <w:r w:rsidRPr="003D5648">
              <w:rPr>
                <w:rFonts w:ascii="Arial" w:hAnsi="Arial" w:cs="Arial"/>
                <w:sz w:val="20"/>
                <w:szCs w:val="20"/>
              </w:rPr>
              <w:t>$ 0.00</w:t>
            </w:r>
          </w:p>
        </w:tc>
      </w:tr>
      <w:tr w:rsidR="00FD3D9A" w:rsidRPr="003D5648" w:rsidTr="00905A19">
        <w:trPr>
          <w:gridBefore w:val="2"/>
          <w:gridAfter w:val="1"/>
          <w:wBefore w:w="704" w:type="dxa"/>
          <w:wAfter w:w="1701" w:type="dxa"/>
        </w:trPr>
        <w:tc>
          <w:tcPr>
            <w:tcW w:w="5528" w:type="dxa"/>
          </w:tcPr>
          <w:p w:rsidR="00FD3D9A" w:rsidRPr="003D5648" w:rsidRDefault="00257F71" w:rsidP="00740A83">
            <w:pPr>
              <w:jc w:val="both"/>
              <w:rPr>
                <w:rFonts w:ascii="Arial" w:hAnsi="Arial" w:cs="Arial"/>
                <w:sz w:val="20"/>
                <w:szCs w:val="20"/>
              </w:rPr>
            </w:pPr>
            <w:r w:rsidRPr="003D5648">
              <w:rPr>
                <w:rFonts w:ascii="Arial" w:hAnsi="Arial" w:cs="Arial"/>
                <w:sz w:val="20"/>
                <w:szCs w:val="20"/>
              </w:rPr>
              <w:t>APROVECHAMIENTO CAPITA</w:t>
            </w:r>
          </w:p>
        </w:tc>
        <w:tc>
          <w:tcPr>
            <w:tcW w:w="1276" w:type="dxa"/>
          </w:tcPr>
          <w:p w:rsidR="00FD3D9A" w:rsidRPr="003D5648" w:rsidRDefault="00257F71" w:rsidP="000C1180">
            <w:pPr>
              <w:jc w:val="center"/>
              <w:rPr>
                <w:rFonts w:ascii="Arial" w:hAnsi="Arial" w:cs="Arial"/>
                <w:sz w:val="20"/>
                <w:szCs w:val="20"/>
              </w:rPr>
            </w:pPr>
            <w:r w:rsidRPr="003D5648">
              <w:rPr>
                <w:rFonts w:ascii="Arial" w:hAnsi="Arial" w:cs="Arial"/>
                <w:sz w:val="20"/>
                <w:szCs w:val="20"/>
              </w:rPr>
              <w:t>$ 0.00</w:t>
            </w:r>
          </w:p>
        </w:tc>
      </w:tr>
      <w:tr w:rsidR="00FD3D9A" w:rsidRPr="003D5648" w:rsidTr="00905A19">
        <w:trPr>
          <w:gridBefore w:val="2"/>
          <w:gridAfter w:val="1"/>
          <w:wBefore w:w="704" w:type="dxa"/>
          <w:wAfter w:w="1701" w:type="dxa"/>
        </w:trPr>
        <w:tc>
          <w:tcPr>
            <w:tcW w:w="5528" w:type="dxa"/>
          </w:tcPr>
          <w:p w:rsidR="00FD3D9A" w:rsidRPr="003D5648" w:rsidRDefault="00257F71" w:rsidP="00740A83">
            <w:pPr>
              <w:jc w:val="both"/>
              <w:rPr>
                <w:rFonts w:ascii="Arial" w:hAnsi="Arial" w:cs="Arial"/>
                <w:sz w:val="20"/>
                <w:szCs w:val="20"/>
              </w:rPr>
            </w:pPr>
            <w:r w:rsidRPr="003D5648">
              <w:rPr>
                <w:rFonts w:ascii="Arial" w:hAnsi="Arial" w:cs="Arial"/>
                <w:sz w:val="20"/>
                <w:szCs w:val="20"/>
              </w:rPr>
              <w:t>OTROS INGRESOS PRESPUESTARIOS NO CONTABLES</w:t>
            </w:r>
          </w:p>
        </w:tc>
        <w:tc>
          <w:tcPr>
            <w:tcW w:w="1276" w:type="dxa"/>
          </w:tcPr>
          <w:p w:rsidR="00FD3D9A" w:rsidRPr="003D5648" w:rsidRDefault="00257F71" w:rsidP="000C1180">
            <w:pPr>
              <w:jc w:val="center"/>
              <w:rPr>
                <w:rFonts w:ascii="Arial" w:hAnsi="Arial" w:cs="Arial"/>
                <w:sz w:val="20"/>
                <w:szCs w:val="20"/>
              </w:rPr>
            </w:pPr>
            <w:r w:rsidRPr="003D5648">
              <w:rPr>
                <w:rFonts w:ascii="Arial" w:hAnsi="Arial" w:cs="Arial"/>
                <w:sz w:val="20"/>
                <w:szCs w:val="20"/>
              </w:rPr>
              <w:t>$ 0.00</w:t>
            </w:r>
          </w:p>
        </w:tc>
      </w:tr>
      <w:tr w:rsidR="00257F71" w:rsidRPr="003D5648" w:rsidTr="00905A19">
        <w:tc>
          <w:tcPr>
            <w:tcW w:w="6232" w:type="dxa"/>
            <w:gridSpan w:val="3"/>
          </w:tcPr>
          <w:p w:rsidR="00257F71" w:rsidRPr="003D5648" w:rsidRDefault="00257F71" w:rsidP="00740A83">
            <w:pPr>
              <w:jc w:val="both"/>
              <w:rPr>
                <w:rFonts w:ascii="Arial" w:hAnsi="Arial" w:cs="Arial"/>
                <w:sz w:val="20"/>
                <w:szCs w:val="20"/>
              </w:rPr>
            </w:pPr>
            <w:r w:rsidRPr="003D5648">
              <w:rPr>
                <w:rFonts w:ascii="Arial" w:hAnsi="Arial" w:cs="Arial"/>
                <w:sz w:val="20"/>
                <w:szCs w:val="20"/>
              </w:rPr>
              <w:t>4.-INGRESOS CONTABLES (4=1+2-3)</w:t>
            </w:r>
          </w:p>
        </w:tc>
        <w:tc>
          <w:tcPr>
            <w:tcW w:w="1276" w:type="dxa"/>
          </w:tcPr>
          <w:p w:rsidR="00257F71" w:rsidRPr="003D5648" w:rsidRDefault="00257F71" w:rsidP="000C1180">
            <w:pPr>
              <w:jc w:val="center"/>
              <w:rPr>
                <w:rFonts w:ascii="Arial" w:hAnsi="Arial" w:cs="Arial"/>
                <w:sz w:val="20"/>
                <w:szCs w:val="20"/>
              </w:rPr>
            </w:pPr>
          </w:p>
        </w:tc>
        <w:tc>
          <w:tcPr>
            <w:tcW w:w="1701"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w:t>
            </w:r>
            <w:r w:rsidR="00D60F6B">
              <w:rPr>
                <w:rFonts w:ascii="Arial" w:hAnsi="Arial" w:cs="Arial"/>
                <w:sz w:val="20"/>
                <w:szCs w:val="20"/>
              </w:rPr>
              <w:t>10,154,493.58</w:t>
            </w:r>
          </w:p>
        </w:tc>
      </w:tr>
    </w:tbl>
    <w:p w:rsidR="00257F71" w:rsidRPr="003D5648" w:rsidRDefault="00257F71" w:rsidP="00740A83">
      <w:pPr>
        <w:jc w:val="both"/>
        <w:rPr>
          <w:rFonts w:ascii="Arial" w:hAnsi="Arial" w:cs="Arial"/>
          <w:sz w:val="20"/>
          <w:szCs w:val="20"/>
        </w:rPr>
      </w:pPr>
    </w:p>
    <w:p w:rsidR="00257F71" w:rsidRPr="003D5648" w:rsidRDefault="00257F71" w:rsidP="00740A83">
      <w:pPr>
        <w:jc w:val="both"/>
        <w:rPr>
          <w:rFonts w:ascii="Arial" w:hAnsi="Arial" w:cs="Arial"/>
          <w:sz w:val="20"/>
          <w:szCs w:val="20"/>
        </w:rPr>
      </w:pPr>
    </w:p>
    <w:p w:rsidR="00257F71" w:rsidRPr="003D5648" w:rsidRDefault="00257F71" w:rsidP="00740A83">
      <w:pPr>
        <w:jc w:val="both"/>
        <w:rPr>
          <w:rFonts w:ascii="Arial" w:hAnsi="Arial" w:cs="Arial"/>
          <w:sz w:val="20"/>
          <w:szCs w:val="20"/>
        </w:rPr>
      </w:pPr>
    </w:p>
    <w:p w:rsidR="00257F71" w:rsidRPr="003D5648" w:rsidRDefault="00257F71" w:rsidP="00740A83">
      <w:pPr>
        <w:pStyle w:val="Prrafodelista"/>
        <w:ind w:left="0"/>
        <w:jc w:val="both"/>
        <w:rPr>
          <w:rFonts w:ascii="Arial" w:hAnsi="Arial" w:cs="Arial"/>
          <w:sz w:val="20"/>
          <w:szCs w:val="20"/>
        </w:rPr>
      </w:pPr>
    </w:p>
    <w:p w:rsidR="00257F71" w:rsidRPr="003D5648" w:rsidRDefault="00257F71" w:rsidP="00740A83">
      <w:pPr>
        <w:pStyle w:val="Prrafodelista"/>
        <w:ind w:left="0"/>
        <w:jc w:val="both"/>
        <w:rPr>
          <w:rFonts w:ascii="Arial" w:hAnsi="Arial" w:cs="Arial"/>
          <w:b/>
          <w:sz w:val="20"/>
          <w:szCs w:val="20"/>
        </w:rPr>
      </w:pPr>
      <w:r w:rsidRPr="003D5648">
        <w:rPr>
          <w:rFonts w:ascii="Arial" w:hAnsi="Arial" w:cs="Arial"/>
          <w:sz w:val="20"/>
          <w:szCs w:val="20"/>
        </w:rPr>
        <w:t>II.-Conciliación entre los Egresos Presupuestarios y los Gastos Contables.</w:t>
      </w:r>
    </w:p>
    <w:tbl>
      <w:tblPr>
        <w:tblStyle w:val="Tablaconcuadrcula"/>
        <w:tblW w:w="9209" w:type="dxa"/>
        <w:tblLook w:val="04A0" w:firstRow="1" w:lastRow="0" w:firstColumn="1" w:lastColumn="0" w:noHBand="0" w:noVBand="1"/>
      </w:tblPr>
      <w:tblGrid>
        <w:gridCol w:w="675"/>
        <w:gridCol w:w="29"/>
        <w:gridCol w:w="5528"/>
        <w:gridCol w:w="1276"/>
        <w:gridCol w:w="1701"/>
      </w:tblGrid>
      <w:tr w:rsidR="00257F71" w:rsidRPr="003D5648" w:rsidTr="00D60F6B">
        <w:tc>
          <w:tcPr>
            <w:tcW w:w="6232" w:type="dxa"/>
            <w:gridSpan w:val="3"/>
          </w:tcPr>
          <w:p w:rsidR="00257F71" w:rsidRPr="003D5648" w:rsidRDefault="00257F71" w:rsidP="00740A83">
            <w:pPr>
              <w:jc w:val="both"/>
              <w:rPr>
                <w:rFonts w:ascii="Arial" w:hAnsi="Arial" w:cs="Arial"/>
                <w:sz w:val="20"/>
                <w:szCs w:val="20"/>
              </w:rPr>
            </w:pPr>
            <w:r w:rsidRPr="003D5648">
              <w:rPr>
                <w:rFonts w:ascii="Arial" w:hAnsi="Arial" w:cs="Arial"/>
                <w:sz w:val="20"/>
                <w:szCs w:val="20"/>
              </w:rPr>
              <w:t>1.-</w:t>
            </w:r>
            <w:r w:rsidRPr="003D5648">
              <w:rPr>
                <w:rFonts w:ascii="Arial" w:hAnsi="Arial" w:cs="Arial"/>
                <w:b/>
                <w:sz w:val="20"/>
                <w:szCs w:val="20"/>
              </w:rPr>
              <w:t>TOTAL DE EGRESOS (PRESUPUESTARIOS)</w:t>
            </w:r>
          </w:p>
        </w:tc>
        <w:tc>
          <w:tcPr>
            <w:tcW w:w="1276" w:type="dxa"/>
          </w:tcPr>
          <w:p w:rsidR="00257F71" w:rsidRPr="003D5648" w:rsidRDefault="00257F71" w:rsidP="000C1180">
            <w:pPr>
              <w:jc w:val="center"/>
              <w:rPr>
                <w:rFonts w:ascii="Arial" w:hAnsi="Arial" w:cs="Arial"/>
                <w:sz w:val="20"/>
                <w:szCs w:val="20"/>
              </w:rPr>
            </w:pPr>
          </w:p>
        </w:tc>
        <w:tc>
          <w:tcPr>
            <w:tcW w:w="1701" w:type="dxa"/>
          </w:tcPr>
          <w:p w:rsidR="00257F71" w:rsidRPr="00A970D7" w:rsidRDefault="00257F71" w:rsidP="000C1180">
            <w:pPr>
              <w:jc w:val="center"/>
              <w:rPr>
                <w:rFonts w:ascii="Arial" w:hAnsi="Arial" w:cs="Arial"/>
                <w:sz w:val="20"/>
                <w:szCs w:val="20"/>
              </w:rPr>
            </w:pPr>
            <w:r w:rsidRPr="00A970D7">
              <w:rPr>
                <w:rFonts w:ascii="Arial" w:hAnsi="Arial" w:cs="Arial"/>
                <w:sz w:val="20"/>
                <w:szCs w:val="20"/>
              </w:rPr>
              <w:t xml:space="preserve">$ </w:t>
            </w:r>
            <w:r w:rsidR="00D60F6B">
              <w:rPr>
                <w:rFonts w:ascii="Arial" w:hAnsi="Arial" w:cs="Arial"/>
                <w:sz w:val="20"/>
                <w:szCs w:val="20"/>
              </w:rPr>
              <w:t>10,708,505.43</w:t>
            </w:r>
          </w:p>
        </w:tc>
      </w:tr>
      <w:tr w:rsidR="00257F71" w:rsidRPr="003D5648" w:rsidTr="00D60F6B">
        <w:tc>
          <w:tcPr>
            <w:tcW w:w="6232" w:type="dxa"/>
            <w:gridSpan w:val="3"/>
          </w:tcPr>
          <w:p w:rsidR="00257F71" w:rsidRPr="003D5648" w:rsidRDefault="00257F71" w:rsidP="00740A83">
            <w:pPr>
              <w:jc w:val="both"/>
              <w:rPr>
                <w:rFonts w:ascii="Arial" w:hAnsi="Arial" w:cs="Arial"/>
                <w:sz w:val="20"/>
                <w:szCs w:val="20"/>
              </w:rPr>
            </w:pPr>
            <w:r w:rsidRPr="003D5648">
              <w:rPr>
                <w:rFonts w:ascii="Arial" w:hAnsi="Arial" w:cs="Arial"/>
                <w:sz w:val="20"/>
                <w:szCs w:val="20"/>
              </w:rPr>
              <w:t>2.-</w:t>
            </w:r>
            <w:r w:rsidRPr="003D5648">
              <w:rPr>
                <w:rFonts w:ascii="Arial" w:hAnsi="Arial" w:cs="Arial"/>
                <w:b/>
                <w:sz w:val="20"/>
                <w:szCs w:val="20"/>
              </w:rPr>
              <w:t>MENOS EGRESOS PRESUPUESTARIOS NO CONTABLES</w:t>
            </w:r>
          </w:p>
        </w:tc>
        <w:tc>
          <w:tcPr>
            <w:tcW w:w="1276" w:type="dxa"/>
          </w:tcPr>
          <w:p w:rsidR="00257F71" w:rsidRPr="003D5648" w:rsidRDefault="00257F71" w:rsidP="000C1180">
            <w:pPr>
              <w:jc w:val="center"/>
              <w:rPr>
                <w:rFonts w:ascii="Arial" w:hAnsi="Arial" w:cs="Arial"/>
                <w:sz w:val="20"/>
                <w:szCs w:val="20"/>
              </w:rPr>
            </w:pPr>
          </w:p>
        </w:tc>
        <w:tc>
          <w:tcPr>
            <w:tcW w:w="1701" w:type="dxa"/>
          </w:tcPr>
          <w:p w:rsidR="00257F71" w:rsidRPr="00A970D7" w:rsidRDefault="00257F71" w:rsidP="000C1180">
            <w:pPr>
              <w:jc w:val="center"/>
              <w:rPr>
                <w:rFonts w:ascii="Arial" w:hAnsi="Arial" w:cs="Arial"/>
                <w:sz w:val="20"/>
                <w:szCs w:val="20"/>
              </w:rPr>
            </w:pPr>
            <w:r w:rsidRPr="00A970D7">
              <w:rPr>
                <w:rFonts w:ascii="Arial" w:hAnsi="Arial" w:cs="Arial"/>
                <w:sz w:val="20"/>
                <w:szCs w:val="20"/>
              </w:rPr>
              <w:t xml:space="preserve">$        </w:t>
            </w:r>
            <w:r w:rsidR="00D60F6B">
              <w:rPr>
                <w:rFonts w:ascii="Arial" w:hAnsi="Arial" w:cs="Arial"/>
                <w:sz w:val="20"/>
                <w:szCs w:val="20"/>
              </w:rPr>
              <w:t>0.00</w:t>
            </w:r>
          </w:p>
        </w:tc>
      </w:tr>
      <w:tr w:rsidR="00257F71" w:rsidRPr="003D5648" w:rsidTr="00D60F6B">
        <w:trPr>
          <w:gridBefore w:val="1"/>
          <w:gridAfter w:val="1"/>
          <w:wBefore w:w="675" w:type="dxa"/>
          <w:wAfter w:w="1701" w:type="dxa"/>
        </w:trPr>
        <w:tc>
          <w:tcPr>
            <w:tcW w:w="5557" w:type="dxa"/>
            <w:gridSpan w:val="2"/>
          </w:tcPr>
          <w:p w:rsidR="00257F71" w:rsidRPr="003D5648" w:rsidRDefault="00257F71" w:rsidP="00740A83">
            <w:pPr>
              <w:jc w:val="both"/>
              <w:rPr>
                <w:rFonts w:ascii="Arial" w:hAnsi="Arial" w:cs="Arial"/>
                <w:sz w:val="20"/>
                <w:szCs w:val="20"/>
              </w:rPr>
            </w:pPr>
            <w:r w:rsidRPr="003D5648">
              <w:rPr>
                <w:rFonts w:ascii="Arial" w:hAnsi="Arial" w:cs="Arial"/>
                <w:sz w:val="20"/>
                <w:szCs w:val="20"/>
              </w:rPr>
              <w:t>MOBILIARIO Y EQUIPO DE ADMINISTRACION</w:t>
            </w:r>
          </w:p>
        </w:tc>
        <w:tc>
          <w:tcPr>
            <w:tcW w:w="1276"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w:t>
            </w:r>
            <w:r w:rsidR="00D60F6B">
              <w:rPr>
                <w:rFonts w:ascii="Arial" w:hAnsi="Arial" w:cs="Arial"/>
                <w:sz w:val="20"/>
                <w:szCs w:val="20"/>
              </w:rPr>
              <w:t>0.00</w:t>
            </w:r>
          </w:p>
        </w:tc>
      </w:tr>
      <w:tr w:rsidR="00257F71" w:rsidRPr="003D5648" w:rsidTr="00D60F6B">
        <w:trPr>
          <w:gridBefore w:val="1"/>
          <w:gridAfter w:val="1"/>
          <w:wBefore w:w="675" w:type="dxa"/>
          <w:wAfter w:w="1701" w:type="dxa"/>
          <w:trHeight w:val="294"/>
        </w:trPr>
        <w:tc>
          <w:tcPr>
            <w:tcW w:w="5557" w:type="dxa"/>
            <w:gridSpan w:val="2"/>
          </w:tcPr>
          <w:p w:rsidR="00257F71" w:rsidRPr="003D5648" w:rsidRDefault="00257F71" w:rsidP="00740A83">
            <w:pPr>
              <w:jc w:val="both"/>
              <w:rPr>
                <w:rFonts w:ascii="Arial" w:hAnsi="Arial" w:cs="Arial"/>
                <w:sz w:val="20"/>
                <w:szCs w:val="20"/>
              </w:rPr>
            </w:pPr>
            <w:r w:rsidRPr="003D5648">
              <w:rPr>
                <w:rFonts w:ascii="Arial" w:hAnsi="Arial" w:cs="Arial"/>
                <w:sz w:val="20"/>
                <w:szCs w:val="20"/>
              </w:rPr>
              <w:t>MOBILIARIO Y EQUIPO EDUCACIONAL Y RECREATIVO</w:t>
            </w:r>
          </w:p>
        </w:tc>
        <w:tc>
          <w:tcPr>
            <w:tcW w:w="1276"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$ 0.00</w:t>
            </w:r>
          </w:p>
        </w:tc>
      </w:tr>
      <w:tr w:rsidR="00257F71" w:rsidRPr="003D5648" w:rsidTr="00D60F6B">
        <w:trPr>
          <w:gridBefore w:val="1"/>
          <w:gridAfter w:val="1"/>
          <w:wBefore w:w="675" w:type="dxa"/>
          <w:wAfter w:w="1701" w:type="dxa"/>
        </w:trPr>
        <w:tc>
          <w:tcPr>
            <w:tcW w:w="5557" w:type="dxa"/>
            <w:gridSpan w:val="2"/>
          </w:tcPr>
          <w:p w:rsidR="00257F71" w:rsidRPr="003D5648" w:rsidRDefault="00386537" w:rsidP="00A970D7">
            <w:pPr>
              <w:rPr>
                <w:rFonts w:ascii="Arial" w:hAnsi="Arial" w:cs="Arial"/>
                <w:sz w:val="20"/>
                <w:szCs w:val="20"/>
              </w:rPr>
            </w:pPr>
            <w:r w:rsidRPr="003D5648">
              <w:rPr>
                <w:rFonts w:ascii="Arial" w:hAnsi="Arial" w:cs="Arial"/>
                <w:sz w:val="20"/>
                <w:szCs w:val="20"/>
              </w:rPr>
              <w:t>EQUIPO E INSTRUMENTAL MEDICO Y DE LABORATORIO</w:t>
            </w:r>
          </w:p>
        </w:tc>
        <w:tc>
          <w:tcPr>
            <w:tcW w:w="1276"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$ 0.00</w:t>
            </w:r>
          </w:p>
        </w:tc>
      </w:tr>
      <w:tr w:rsidR="00257F71" w:rsidRPr="003D5648" w:rsidTr="00D60F6B">
        <w:trPr>
          <w:gridBefore w:val="1"/>
          <w:gridAfter w:val="1"/>
          <w:wBefore w:w="675" w:type="dxa"/>
          <w:wAfter w:w="1701" w:type="dxa"/>
          <w:trHeight w:val="254"/>
        </w:trPr>
        <w:tc>
          <w:tcPr>
            <w:tcW w:w="5557" w:type="dxa"/>
            <w:gridSpan w:val="2"/>
          </w:tcPr>
          <w:p w:rsidR="00257F71" w:rsidRPr="003D5648" w:rsidRDefault="00386537" w:rsidP="00A970D7">
            <w:pPr>
              <w:rPr>
                <w:rFonts w:ascii="Arial" w:hAnsi="Arial" w:cs="Arial"/>
                <w:sz w:val="20"/>
                <w:szCs w:val="20"/>
              </w:rPr>
            </w:pPr>
            <w:r w:rsidRPr="003D5648">
              <w:rPr>
                <w:rFonts w:ascii="Arial" w:hAnsi="Arial" w:cs="Arial"/>
                <w:sz w:val="20"/>
                <w:szCs w:val="20"/>
              </w:rPr>
              <w:t>VEHICULOS Y EQUIPO DE TRANSPORTE</w:t>
            </w:r>
          </w:p>
        </w:tc>
        <w:tc>
          <w:tcPr>
            <w:tcW w:w="1276"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1"/>
          <w:gridAfter w:val="1"/>
          <w:wBefore w:w="675" w:type="dxa"/>
          <w:wAfter w:w="1701" w:type="dxa"/>
          <w:trHeight w:val="273"/>
        </w:trPr>
        <w:tc>
          <w:tcPr>
            <w:tcW w:w="5557" w:type="dxa"/>
            <w:gridSpan w:val="2"/>
          </w:tcPr>
          <w:p w:rsidR="00386537" w:rsidRPr="003D5648" w:rsidRDefault="00386537" w:rsidP="00A970D7">
            <w:pPr>
              <w:rPr>
                <w:rFonts w:ascii="Arial" w:hAnsi="Arial" w:cs="Arial"/>
                <w:sz w:val="20"/>
                <w:szCs w:val="20"/>
              </w:rPr>
            </w:pPr>
            <w:r w:rsidRPr="003D5648">
              <w:rPr>
                <w:rFonts w:ascii="Arial" w:hAnsi="Arial" w:cs="Arial"/>
                <w:sz w:val="20"/>
                <w:szCs w:val="20"/>
              </w:rPr>
              <w:t>EQUIPO DE DEFENSA Y SEGURIDAD</w:t>
            </w:r>
          </w:p>
        </w:tc>
        <w:tc>
          <w:tcPr>
            <w:tcW w:w="1276" w:type="dxa"/>
          </w:tcPr>
          <w:p w:rsidR="00386537" w:rsidRPr="003D5648" w:rsidRDefault="00386537" w:rsidP="000C1180">
            <w:pPr>
              <w:jc w:val="center"/>
              <w:rPr>
                <w:rFonts w:ascii="Arial" w:hAnsi="Arial" w:cs="Arial"/>
                <w:sz w:val="20"/>
                <w:szCs w:val="20"/>
              </w:rPr>
            </w:pPr>
          </w:p>
          <w:p w:rsidR="00386537" w:rsidRPr="003D5648" w:rsidRDefault="00386537"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1"/>
          <w:gridAfter w:val="1"/>
          <w:wBefore w:w="675" w:type="dxa"/>
          <w:wAfter w:w="1701" w:type="dxa"/>
          <w:trHeight w:val="268"/>
        </w:trPr>
        <w:tc>
          <w:tcPr>
            <w:tcW w:w="5557" w:type="dxa"/>
            <w:gridSpan w:val="2"/>
          </w:tcPr>
          <w:p w:rsidR="00386537" w:rsidRPr="003D5648" w:rsidRDefault="00386537" w:rsidP="00A970D7">
            <w:pPr>
              <w:rPr>
                <w:rFonts w:ascii="Arial" w:hAnsi="Arial" w:cs="Arial"/>
                <w:sz w:val="20"/>
                <w:szCs w:val="20"/>
              </w:rPr>
            </w:pPr>
            <w:r w:rsidRPr="003D5648">
              <w:rPr>
                <w:rFonts w:ascii="Arial" w:hAnsi="Arial" w:cs="Arial"/>
                <w:sz w:val="20"/>
                <w:szCs w:val="20"/>
              </w:rPr>
              <w:t>MAQUINARIA, OTROS EQUIPOS Y HERRAMIENTAS</w:t>
            </w:r>
          </w:p>
        </w:tc>
        <w:tc>
          <w:tcPr>
            <w:tcW w:w="1276"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1"/>
          <w:gridAfter w:val="1"/>
          <w:wBefore w:w="675" w:type="dxa"/>
          <w:wAfter w:w="1701" w:type="dxa"/>
          <w:trHeight w:val="219"/>
        </w:trPr>
        <w:tc>
          <w:tcPr>
            <w:tcW w:w="5557" w:type="dxa"/>
            <w:gridSpan w:val="2"/>
          </w:tcPr>
          <w:p w:rsidR="00386537" w:rsidRPr="003D5648" w:rsidRDefault="00386537" w:rsidP="00A970D7">
            <w:pPr>
              <w:rPr>
                <w:rFonts w:ascii="Arial" w:hAnsi="Arial" w:cs="Arial"/>
                <w:sz w:val="20"/>
                <w:szCs w:val="20"/>
              </w:rPr>
            </w:pPr>
            <w:r w:rsidRPr="003D5648">
              <w:rPr>
                <w:rFonts w:ascii="Arial" w:hAnsi="Arial" w:cs="Arial"/>
                <w:sz w:val="20"/>
                <w:szCs w:val="20"/>
              </w:rPr>
              <w:t>ACTIVOS BIOLOGICOS</w:t>
            </w:r>
          </w:p>
        </w:tc>
        <w:tc>
          <w:tcPr>
            <w:tcW w:w="1276"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1"/>
          <w:gridAfter w:val="1"/>
          <w:wBefore w:w="675" w:type="dxa"/>
          <w:wAfter w:w="1701" w:type="dxa"/>
          <w:trHeight w:val="297"/>
        </w:trPr>
        <w:tc>
          <w:tcPr>
            <w:tcW w:w="5557" w:type="dxa"/>
            <w:gridSpan w:val="2"/>
          </w:tcPr>
          <w:p w:rsidR="00386537" w:rsidRPr="003D5648" w:rsidRDefault="00386537" w:rsidP="00A970D7">
            <w:pPr>
              <w:rPr>
                <w:rFonts w:ascii="Arial" w:hAnsi="Arial" w:cs="Arial"/>
                <w:sz w:val="20"/>
                <w:szCs w:val="20"/>
              </w:rPr>
            </w:pPr>
            <w:r w:rsidRPr="003D5648">
              <w:rPr>
                <w:rFonts w:ascii="Arial" w:hAnsi="Arial" w:cs="Arial"/>
                <w:sz w:val="20"/>
                <w:szCs w:val="20"/>
              </w:rPr>
              <w:t>BIENES INMUEBLES</w:t>
            </w:r>
          </w:p>
        </w:tc>
        <w:tc>
          <w:tcPr>
            <w:tcW w:w="1276"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1"/>
          <w:gridAfter w:val="1"/>
          <w:wBefore w:w="675" w:type="dxa"/>
          <w:wAfter w:w="1701" w:type="dxa"/>
          <w:trHeight w:val="248"/>
        </w:trPr>
        <w:tc>
          <w:tcPr>
            <w:tcW w:w="5557" w:type="dxa"/>
            <w:gridSpan w:val="2"/>
          </w:tcPr>
          <w:p w:rsidR="00386537" w:rsidRPr="003D5648" w:rsidRDefault="00386537" w:rsidP="00A970D7">
            <w:pPr>
              <w:rPr>
                <w:rFonts w:ascii="Arial" w:hAnsi="Arial" w:cs="Arial"/>
                <w:sz w:val="20"/>
                <w:szCs w:val="20"/>
              </w:rPr>
            </w:pPr>
            <w:r w:rsidRPr="003D5648">
              <w:rPr>
                <w:rFonts w:ascii="Arial" w:hAnsi="Arial" w:cs="Arial"/>
                <w:sz w:val="20"/>
                <w:szCs w:val="20"/>
              </w:rPr>
              <w:t>ACTIVOS INTANGIBLES</w:t>
            </w:r>
          </w:p>
        </w:tc>
        <w:tc>
          <w:tcPr>
            <w:tcW w:w="1276"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1"/>
          <w:gridAfter w:val="1"/>
          <w:wBefore w:w="675" w:type="dxa"/>
          <w:wAfter w:w="1701" w:type="dxa"/>
          <w:trHeight w:val="280"/>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OBRA PUBLICA EN BIENES PROPIOS</w:t>
            </w:r>
          </w:p>
        </w:tc>
        <w:tc>
          <w:tcPr>
            <w:tcW w:w="1276"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1"/>
          <w:gridAfter w:val="1"/>
          <w:wBefore w:w="675" w:type="dxa"/>
          <w:wAfter w:w="1701" w:type="dxa"/>
          <w:trHeight w:val="476"/>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ACCIONES Y PARTICIPACIONES DE CAPITAL</w:t>
            </w:r>
          </w:p>
        </w:tc>
        <w:tc>
          <w:tcPr>
            <w:tcW w:w="1276"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1"/>
          <w:gridAfter w:val="1"/>
          <w:wBefore w:w="675" w:type="dxa"/>
          <w:wAfter w:w="1701" w:type="dxa"/>
          <w:trHeight w:val="476"/>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COMPRA DE TITULOS Y VALORES</w:t>
            </w:r>
          </w:p>
        </w:tc>
        <w:tc>
          <w:tcPr>
            <w:tcW w:w="1276"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1"/>
          <w:gridAfter w:val="1"/>
          <w:wBefore w:w="675" w:type="dxa"/>
          <w:wAfter w:w="1701" w:type="dxa"/>
          <w:trHeight w:val="476"/>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INVERSIONES EN FIDEICOMISOS, MANDATOS Y OTROS ANALOGOS</w:t>
            </w:r>
          </w:p>
        </w:tc>
        <w:tc>
          <w:tcPr>
            <w:tcW w:w="1276"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1"/>
          <w:gridAfter w:val="1"/>
          <w:wBefore w:w="675" w:type="dxa"/>
          <w:wAfter w:w="1701" w:type="dxa"/>
          <w:trHeight w:val="476"/>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PROVISIONES PARA CONTIGENCIAS Y OTRAS EROGACIONES ESPECIALES</w:t>
            </w:r>
          </w:p>
        </w:tc>
        <w:tc>
          <w:tcPr>
            <w:tcW w:w="1276"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1"/>
          <w:gridAfter w:val="1"/>
          <w:wBefore w:w="675" w:type="dxa"/>
          <w:wAfter w:w="1701" w:type="dxa"/>
          <w:trHeight w:val="292"/>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AMORTIZACION DE LA DEUDA PUBLICA</w:t>
            </w:r>
          </w:p>
        </w:tc>
        <w:tc>
          <w:tcPr>
            <w:tcW w:w="1276"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1"/>
          <w:gridAfter w:val="1"/>
          <w:wBefore w:w="675" w:type="dxa"/>
          <w:wAfter w:w="1701" w:type="dxa"/>
          <w:trHeight w:val="476"/>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ADEUDOS DE EJERCICIOS FISCALES ANTERIORES (ADEFAS).</w:t>
            </w:r>
          </w:p>
        </w:tc>
        <w:tc>
          <w:tcPr>
            <w:tcW w:w="1276"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1"/>
          <w:gridAfter w:val="1"/>
          <w:wBefore w:w="675" w:type="dxa"/>
          <w:wAfter w:w="1701" w:type="dxa"/>
          <w:trHeight w:val="476"/>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OTROS EGRESOS PRESUPUESTALES NO CONTABLES</w:t>
            </w:r>
          </w:p>
        </w:tc>
        <w:tc>
          <w:tcPr>
            <w:tcW w:w="1276"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$ 0.00</w:t>
            </w:r>
          </w:p>
        </w:tc>
      </w:tr>
      <w:tr w:rsidR="00257F71" w:rsidRPr="003D5648" w:rsidTr="00D60F6B">
        <w:tc>
          <w:tcPr>
            <w:tcW w:w="6232" w:type="dxa"/>
            <w:gridSpan w:val="3"/>
          </w:tcPr>
          <w:p w:rsidR="00257F71" w:rsidRPr="003D5648" w:rsidRDefault="00257F71" w:rsidP="00740A83">
            <w:pPr>
              <w:jc w:val="both"/>
              <w:rPr>
                <w:rFonts w:ascii="Arial" w:hAnsi="Arial" w:cs="Arial"/>
                <w:b/>
                <w:sz w:val="20"/>
                <w:szCs w:val="20"/>
              </w:rPr>
            </w:pPr>
            <w:r w:rsidRPr="003D5648">
              <w:rPr>
                <w:rFonts w:ascii="Arial" w:hAnsi="Arial" w:cs="Arial"/>
                <w:b/>
                <w:sz w:val="20"/>
                <w:szCs w:val="20"/>
              </w:rPr>
              <w:t>3.-M</w:t>
            </w:r>
            <w:r w:rsidR="00386537" w:rsidRPr="003D5648">
              <w:rPr>
                <w:rFonts w:ascii="Arial" w:hAnsi="Arial" w:cs="Arial"/>
                <w:b/>
                <w:sz w:val="20"/>
                <w:szCs w:val="20"/>
              </w:rPr>
              <w:t>AS GASTOS CONTABLES NO PRESUPUESTALES</w:t>
            </w:r>
          </w:p>
        </w:tc>
        <w:tc>
          <w:tcPr>
            <w:tcW w:w="1276" w:type="dxa"/>
          </w:tcPr>
          <w:p w:rsidR="00257F71" w:rsidRPr="003D5648" w:rsidRDefault="00257F71" w:rsidP="000C1180">
            <w:pPr>
              <w:jc w:val="center"/>
              <w:rPr>
                <w:rFonts w:ascii="Arial" w:hAnsi="Arial" w:cs="Arial"/>
                <w:sz w:val="20"/>
                <w:szCs w:val="20"/>
              </w:rPr>
            </w:pPr>
          </w:p>
        </w:tc>
        <w:tc>
          <w:tcPr>
            <w:tcW w:w="1701"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 xml:space="preserve">$ </w:t>
            </w:r>
            <w:r w:rsidR="00D60F6B">
              <w:rPr>
                <w:rFonts w:ascii="Arial" w:hAnsi="Arial" w:cs="Arial"/>
                <w:sz w:val="20"/>
                <w:szCs w:val="20"/>
              </w:rPr>
              <w:t>220.39</w:t>
            </w:r>
          </w:p>
        </w:tc>
      </w:tr>
      <w:tr w:rsidR="00257F71" w:rsidRPr="003D5648" w:rsidTr="00D60F6B">
        <w:trPr>
          <w:gridBefore w:val="2"/>
          <w:gridAfter w:val="1"/>
          <w:wBefore w:w="704" w:type="dxa"/>
          <w:wAfter w:w="1701" w:type="dxa"/>
        </w:trPr>
        <w:tc>
          <w:tcPr>
            <w:tcW w:w="5528" w:type="dxa"/>
          </w:tcPr>
          <w:p w:rsidR="00257F71" w:rsidRPr="003D5648" w:rsidRDefault="00386537" w:rsidP="00740A83">
            <w:pPr>
              <w:jc w:val="both"/>
              <w:rPr>
                <w:rFonts w:ascii="Arial" w:hAnsi="Arial" w:cs="Arial"/>
                <w:sz w:val="20"/>
                <w:szCs w:val="20"/>
              </w:rPr>
            </w:pPr>
            <w:r w:rsidRPr="003D5648">
              <w:rPr>
                <w:rFonts w:ascii="Arial" w:hAnsi="Arial" w:cs="Arial"/>
                <w:sz w:val="20"/>
                <w:szCs w:val="20"/>
              </w:rPr>
              <w:t xml:space="preserve">ESTIMACIONES, </w:t>
            </w:r>
            <w:r w:rsidR="0004313C" w:rsidRPr="003D5648">
              <w:rPr>
                <w:rFonts w:ascii="Arial" w:hAnsi="Arial" w:cs="Arial"/>
                <w:sz w:val="20"/>
                <w:szCs w:val="20"/>
              </w:rPr>
              <w:t>DEPRECIACIONES, DETERIOROS</w:t>
            </w:r>
            <w:r w:rsidRPr="003D5648">
              <w:rPr>
                <w:rFonts w:ascii="Arial" w:hAnsi="Arial" w:cs="Arial"/>
                <w:sz w:val="20"/>
                <w:szCs w:val="20"/>
              </w:rPr>
              <w:t>, OBSOLESCENCIA Y AMORTIZACIONES</w:t>
            </w:r>
          </w:p>
        </w:tc>
        <w:tc>
          <w:tcPr>
            <w:tcW w:w="1276"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 xml:space="preserve">$ </w:t>
            </w:r>
            <w:r w:rsidR="00A7098B" w:rsidRPr="003D5648">
              <w:rPr>
                <w:rFonts w:ascii="Arial" w:hAnsi="Arial" w:cs="Arial"/>
                <w:sz w:val="20"/>
                <w:szCs w:val="20"/>
              </w:rPr>
              <w:t>779.18</w:t>
            </w:r>
          </w:p>
        </w:tc>
      </w:tr>
      <w:tr w:rsidR="00257F71" w:rsidRPr="003D5648" w:rsidTr="00D60F6B">
        <w:trPr>
          <w:gridBefore w:val="2"/>
          <w:gridAfter w:val="1"/>
          <w:wBefore w:w="704" w:type="dxa"/>
          <w:wAfter w:w="1701" w:type="dxa"/>
        </w:trPr>
        <w:tc>
          <w:tcPr>
            <w:tcW w:w="5528" w:type="dxa"/>
          </w:tcPr>
          <w:p w:rsidR="00257F71" w:rsidRPr="003D5648" w:rsidRDefault="00386537" w:rsidP="00740A83">
            <w:pPr>
              <w:jc w:val="both"/>
              <w:rPr>
                <w:rFonts w:ascii="Arial" w:hAnsi="Arial" w:cs="Arial"/>
                <w:sz w:val="20"/>
                <w:szCs w:val="20"/>
              </w:rPr>
            </w:pPr>
            <w:r w:rsidRPr="003D5648">
              <w:rPr>
                <w:rFonts w:ascii="Arial" w:hAnsi="Arial" w:cs="Arial"/>
                <w:sz w:val="20"/>
                <w:szCs w:val="20"/>
              </w:rPr>
              <w:t>PROVISIONES</w:t>
            </w:r>
          </w:p>
        </w:tc>
        <w:tc>
          <w:tcPr>
            <w:tcW w:w="1276"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$ 0.00</w:t>
            </w:r>
          </w:p>
        </w:tc>
      </w:tr>
      <w:tr w:rsidR="00257F71" w:rsidRPr="003D5648" w:rsidTr="00D60F6B">
        <w:trPr>
          <w:gridBefore w:val="2"/>
          <w:gridAfter w:val="1"/>
          <w:wBefore w:w="704" w:type="dxa"/>
          <w:wAfter w:w="1701" w:type="dxa"/>
        </w:trPr>
        <w:tc>
          <w:tcPr>
            <w:tcW w:w="5528" w:type="dxa"/>
          </w:tcPr>
          <w:p w:rsidR="00257F71" w:rsidRPr="003D5648" w:rsidRDefault="00386537" w:rsidP="00740A83">
            <w:pPr>
              <w:jc w:val="both"/>
              <w:rPr>
                <w:rFonts w:ascii="Arial" w:hAnsi="Arial" w:cs="Arial"/>
                <w:sz w:val="20"/>
                <w:szCs w:val="20"/>
              </w:rPr>
            </w:pPr>
            <w:r w:rsidRPr="003D5648">
              <w:rPr>
                <w:rFonts w:ascii="Arial" w:hAnsi="Arial" w:cs="Arial"/>
                <w:sz w:val="20"/>
                <w:szCs w:val="20"/>
              </w:rPr>
              <w:t>DISMINUCION DE INVENTARIOS</w:t>
            </w:r>
          </w:p>
        </w:tc>
        <w:tc>
          <w:tcPr>
            <w:tcW w:w="1276"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$ 0.00</w:t>
            </w:r>
          </w:p>
        </w:tc>
      </w:tr>
      <w:tr w:rsidR="00257F71" w:rsidRPr="003D5648" w:rsidTr="00D60F6B">
        <w:trPr>
          <w:gridBefore w:val="2"/>
          <w:gridAfter w:val="1"/>
          <w:wBefore w:w="704" w:type="dxa"/>
          <w:wAfter w:w="1701" w:type="dxa"/>
        </w:trPr>
        <w:tc>
          <w:tcPr>
            <w:tcW w:w="5528" w:type="dxa"/>
          </w:tcPr>
          <w:p w:rsidR="00257F71" w:rsidRPr="003D5648" w:rsidRDefault="00A7098B" w:rsidP="00740A83">
            <w:pPr>
              <w:jc w:val="both"/>
              <w:rPr>
                <w:rFonts w:ascii="Arial" w:hAnsi="Arial" w:cs="Arial"/>
                <w:sz w:val="20"/>
                <w:szCs w:val="20"/>
              </w:rPr>
            </w:pPr>
            <w:r w:rsidRPr="003D5648">
              <w:rPr>
                <w:rFonts w:ascii="Arial" w:hAnsi="Arial" w:cs="Arial"/>
                <w:sz w:val="20"/>
                <w:szCs w:val="20"/>
              </w:rPr>
              <w:t>AUMENTO POR INSUFICIENCIA DE ESTIMACIONES POR PERDIDA O DETERIORO U OBSOLESCENCIA</w:t>
            </w:r>
          </w:p>
        </w:tc>
        <w:tc>
          <w:tcPr>
            <w:tcW w:w="1276"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2"/>
          <w:gridAfter w:val="1"/>
          <w:wBefore w:w="704" w:type="dxa"/>
          <w:wAfter w:w="1701" w:type="dxa"/>
        </w:trPr>
        <w:tc>
          <w:tcPr>
            <w:tcW w:w="5528" w:type="dxa"/>
          </w:tcPr>
          <w:p w:rsidR="00386537" w:rsidRPr="003D5648" w:rsidRDefault="00A7098B" w:rsidP="00740A83">
            <w:pPr>
              <w:jc w:val="both"/>
              <w:rPr>
                <w:rFonts w:ascii="Arial" w:hAnsi="Arial" w:cs="Arial"/>
                <w:sz w:val="20"/>
                <w:szCs w:val="20"/>
              </w:rPr>
            </w:pPr>
            <w:r w:rsidRPr="003D5648">
              <w:rPr>
                <w:rFonts w:ascii="Arial" w:hAnsi="Arial" w:cs="Arial"/>
                <w:sz w:val="20"/>
                <w:szCs w:val="20"/>
              </w:rPr>
              <w:t>AUMENTO POR INSUFICIENCIA DE PROVISIONES</w:t>
            </w:r>
          </w:p>
        </w:tc>
        <w:tc>
          <w:tcPr>
            <w:tcW w:w="1276" w:type="dxa"/>
          </w:tcPr>
          <w:p w:rsidR="00386537" w:rsidRPr="003D5648" w:rsidRDefault="00A7098B" w:rsidP="000C1180">
            <w:pPr>
              <w:jc w:val="center"/>
              <w:rPr>
                <w:rFonts w:ascii="Arial" w:hAnsi="Arial" w:cs="Arial"/>
                <w:sz w:val="20"/>
                <w:szCs w:val="20"/>
              </w:rPr>
            </w:pPr>
            <w:r w:rsidRPr="003D5648">
              <w:rPr>
                <w:rFonts w:ascii="Arial" w:hAnsi="Arial" w:cs="Arial"/>
                <w:sz w:val="20"/>
                <w:szCs w:val="20"/>
              </w:rPr>
              <w:t>$ 0.00</w:t>
            </w:r>
          </w:p>
        </w:tc>
      </w:tr>
      <w:tr w:rsidR="00A7098B" w:rsidRPr="003D5648" w:rsidTr="00D60F6B">
        <w:trPr>
          <w:gridBefore w:val="2"/>
          <w:gridAfter w:val="1"/>
          <w:wBefore w:w="704" w:type="dxa"/>
          <w:wAfter w:w="1701" w:type="dxa"/>
        </w:trPr>
        <w:tc>
          <w:tcPr>
            <w:tcW w:w="5528" w:type="dxa"/>
          </w:tcPr>
          <w:p w:rsidR="00A7098B" w:rsidRPr="003D5648" w:rsidRDefault="00A7098B" w:rsidP="00740A83">
            <w:pPr>
              <w:jc w:val="both"/>
              <w:rPr>
                <w:rFonts w:ascii="Arial" w:hAnsi="Arial" w:cs="Arial"/>
                <w:sz w:val="20"/>
                <w:szCs w:val="20"/>
              </w:rPr>
            </w:pPr>
            <w:r w:rsidRPr="003D5648">
              <w:rPr>
                <w:rFonts w:ascii="Arial" w:hAnsi="Arial" w:cs="Arial"/>
                <w:sz w:val="20"/>
                <w:szCs w:val="20"/>
              </w:rPr>
              <w:t>OTROS GASTOS</w:t>
            </w:r>
          </w:p>
        </w:tc>
        <w:tc>
          <w:tcPr>
            <w:tcW w:w="1276" w:type="dxa"/>
          </w:tcPr>
          <w:p w:rsidR="00A7098B" w:rsidRPr="003D5648" w:rsidRDefault="00A7098B" w:rsidP="000C1180">
            <w:pPr>
              <w:jc w:val="center"/>
              <w:rPr>
                <w:rFonts w:ascii="Arial" w:hAnsi="Arial" w:cs="Arial"/>
                <w:sz w:val="20"/>
                <w:szCs w:val="20"/>
              </w:rPr>
            </w:pPr>
            <w:r w:rsidRPr="003D5648">
              <w:rPr>
                <w:rFonts w:ascii="Arial" w:hAnsi="Arial" w:cs="Arial"/>
                <w:sz w:val="20"/>
                <w:szCs w:val="20"/>
              </w:rPr>
              <w:t xml:space="preserve">$ </w:t>
            </w:r>
            <w:r w:rsidR="00513955">
              <w:rPr>
                <w:rFonts w:ascii="Arial" w:hAnsi="Arial" w:cs="Arial"/>
                <w:sz w:val="20"/>
                <w:szCs w:val="20"/>
              </w:rPr>
              <w:t>2</w:t>
            </w:r>
            <w:r w:rsidR="00D60F6B">
              <w:rPr>
                <w:rFonts w:ascii="Arial" w:hAnsi="Arial" w:cs="Arial"/>
                <w:sz w:val="20"/>
                <w:szCs w:val="20"/>
              </w:rPr>
              <w:t>20.39</w:t>
            </w:r>
          </w:p>
        </w:tc>
      </w:tr>
      <w:tr w:rsidR="00386537" w:rsidRPr="003D5648" w:rsidTr="00D60F6B">
        <w:trPr>
          <w:gridBefore w:val="2"/>
          <w:gridAfter w:val="1"/>
          <w:wBefore w:w="704" w:type="dxa"/>
          <w:wAfter w:w="1701" w:type="dxa"/>
        </w:trPr>
        <w:tc>
          <w:tcPr>
            <w:tcW w:w="5528" w:type="dxa"/>
          </w:tcPr>
          <w:p w:rsidR="00386537" w:rsidRPr="003D5648" w:rsidRDefault="00A7098B" w:rsidP="00740A83">
            <w:pPr>
              <w:jc w:val="both"/>
              <w:rPr>
                <w:rFonts w:ascii="Arial" w:hAnsi="Arial" w:cs="Arial"/>
                <w:sz w:val="20"/>
                <w:szCs w:val="20"/>
              </w:rPr>
            </w:pPr>
            <w:r w:rsidRPr="003D5648">
              <w:rPr>
                <w:rFonts w:ascii="Arial" w:hAnsi="Arial" w:cs="Arial"/>
                <w:sz w:val="20"/>
                <w:szCs w:val="20"/>
              </w:rPr>
              <w:t>OTROS GASTOS CONTABLES NO PRESUPUESTALES</w:t>
            </w:r>
          </w:p>
        </w:tc>
        <w:tc>
          <w:tcPr>
            <w:tcW w:w="1276" w:type="dxa"/>
          </w:tcPr>
          <w:p w:rsidR="00386537" w:rsidRPr="003D5648" w:rsidRDefault="00A7098B" w:rsidP="000C1180">
            <w:pPr>
              <w:jc w:val="center"/>
              <w:rPr>
                <w:rFonts w:ascii="Arial" w:hAnsi="Arial" w:cs="Arial"/>
                <w:sz w:val="20"/>
                <w:szCs w:val="20"/>
              </w:rPr>
            </w:pPr>
            <w:r w:rsidRPr="003D5648">
              <w:rPr>
                <w:rFonts w:ascii="Arial" w:hAnsi="Arial" w:cs="Arial"/>
                <w:sz w:val="20"/>
                <w:szCs w:val="20"/>
              </w:rPr>
              <w:t>$ 0.00</w:t>
            </w:r>
          </w:p>
        </w:tc>
      </w:tr>
      <w:tr w:rsidR="00386537" w:rsidRPr="003D5648" w:rsidTr="00D60F6B">
        <w:trPr>
          <w:gridBefore w:val="2"/>
          <w:gridAfter w:val="1"/>
          <w:wBefore w:w="704" w:type="dxa"/>
          <w:wAfter w:w="1701" w:type="dxa"/>
        </w:trPr>
        <w:tc>
          <w:tcPr>
            <w:tcW w:w="5528" w:type="dxa"/>
          </w:tcPr>
          <w:p w:rsidR="00386537" w:rsidRPr="003D5648" w:rsidRDefault="00386537" w:rsidP="00740A83">
            <w:pPr>
              <w:jc w:val="both"/>
              <w:rPr>
                <w:rFonts w:ascii="Arial" w:hAnsi="Arial" w:cs="Arial"/>
                <w:sz w:val="20"/>
                <w:szCs w:val="20"/>
              </w:rPr>
            </w:pPr>
          </w:p>
        </w:tc>
        <w:tc>
          <w:tcPr>
            <w:tcW w:w="1276" w:type="dxa"/>
          </w:tcPr>
          <w:p w:rsidR="00386537" w:rsidRPr="003D5648" w:rsidRDefault="00386537" w:rsidP="000C1180">
            <w:pPr>
              <w:jc w:val="center"/>
              <w:rPr>
                <w:rFonts w:ascii="Arial" w:hAnsi="Arial" w:cs="Arial"/>
                <w:sz w:val="20"/>
                <w:szCs w:val="20"/>
              </w:rPr>
            </w:pPr>
          </w:p>
        </w:tc>
      </w:tr>
      <w:tr w:rsidR="00257F71" w:rsidRPr="00A970D7" w:rsidTr="00D60F6B">
        <w:tc>
          <w:tcPr>
            <w:tcW w:w="6232" w:type="dxa"/>
            <w:gridSpan w:val="3"/>
          </w:tcPr>
          <w:p w:rsidR="00257F71" w:rsidRPr="003D5648" w:rsidRDefault="00A7098B" w:rsidP="00740A83">
            <w:pPr>
              <w:jc w:val="both"/>
              <w:rPr>
                <w:rFonts w:ascii="Arial" w:hAnsi="Arial" w:cs="Arial"/>
                <w:sz w:val="20"/>
                <w:szCs w:val="20"/>
              </w:rPr>
            </w:pPr>
            <w:r w:rsidRPr="003D5648">
              <w:rPr>
                <w:rFonts w:ascii="Arial" w:hAnsi="Arial" w:cs="Arial"/>
                <w:sz w:val="20"/>
                <w:szCs w:val="20"/>
              </w:rPr>
              <w:t>4.-TOTAL DE GASTO CONTABLE</w:t>
            </w:r>
            <w:r w:rsidR="00257F71" w:rsidRPr="003D5648">
              <w:rPr>
                <w:rFonts w:ascii="Arial" w:hAnsi="Arial" w:cs="Arial"/>
                <w:sz w:val="20"/>
                <w:szCs w:val="20"/>
              </w:rPr>
              <w:t xml:space="preserve"> (4=1</w:t>
            </w:r>
            <w:r w:rsidRPr="003D5648">
              <w:rPr>
                <w:rFonts w:ascii="Arial" w:hAnsi="Arial" w:cs="Arial"/>
                <w:sz w:val="20"/>
                <w:szCs w:val="20"/>
              </w:rPr>
              <w:t>-</w:t>
            </w:r>
            <w:r w:rsidR="00257F71" w:rsidRPr="003D5648">
              <w:rPr>
                <w:rFonts w:ascii="Arial" w:hAnsi="Arial" w:cs="Arial"/>
                <w:sz w:val="20"/>
                <w:szCs w:val="20"/>
              </w:rPr>
              <w:t>2</w:t>
            </w:r>
            <w:r w:rsidRPr="003D5648">
              <w:rPr>
                <w:rFonts w:ascii="Arial" w:hAnsi="Arial" w:cs="Arial"/>
                <w:sz w:val="20"/>
                <w:szCs w:val="20"/>
              </w:rPr>
              <w:t>+</w:t>
            </w:r>
            <w:r w:rsidR="00257F71" w:rsidRPr="003D5648">
              <w:rPr>
                <w:rFonts w:ascii="Arial" w:hAnsi="Arial" w:cs="Arial"/>
                <w:sz w:val="20"/>
                <w:szCs w:val="20"/>
              </w:rPr>
              <w:t>3)</w:t>
            </w:r>
          </w:p>
        </w:tc>
        <w:tc>
          <w:tcPr>
            <w:tcW w:w="1276" w:type="dxa"/>
          </w:tcPr>
          <w:p w:rsidR="00257F71" w:rsidRPr="003D5648" w:rsidRDefault="00257F71" w:rsidP="000C1180">
            <w:pPr>
              <w:jc w:val="center"/>
              <w:rPr>
                <w:rFonts w:ascii="Arial" w:hAnsi="Arial" w:cs="Arial"/>
                <w:sz w:val="20"/>
                <w:szCs w:val="20"/>
              </w:rPr>
            </w:pPr>
          </w:p>
        </w:tc>
        <w:tc>
          <w:tcPr>
            <w:tcW w:w="1701" w:type="dxa"/>
          </w:tcPr>
          <w:p w:rsidR="00257F71" w:rsidRPr="00A970D7" w:rsidRDefault="00257F71" w:rsidP="000C1180">
            <w:pPr>
              <w:jc w:val="center"/>
              <w:rPr>
                <w:rFonts w:ascii="Arial" w:hAnsi="Arial" w:cs="Arial"/>
                <w:sz w:val="20"/>
                <w:szCs w:val="20"/>
              </w:rPr>
            </w:pPr>
            <w:r w:rsidRPr="00A970D7">
              <w:rPr>
                <w:rFonts w:ascii="Arial" w:hAnsi="Arial" w:cs="Arial"/>
                <w:sz w:val="20"/>
                <w:szCs w:val="20"/>
              </w:rPr>
              <w:t>$</w:t>
            </w:r>
            <w:r w:rsidR="00D60F6B">
              <w:rPr>
                <w:rFonts w:ascii="Arial" w:hAnsi="Arial" w:cs="Arial"/>
                <w:sz w:val="20"/>
                <w:szCs w:val="20"/>
              </w:rPr>
              <w:t>10,708,725.82</w:t>
            </w:r>
          </w:p>
        </w:tc>
      </w:tr>
      <w:tr w:rsidR="00D60F6B" w:rsidRPr="00A970D7" w:rsidTr="00D60F6B">
        <w:tc>
          <w:tcPr>
            <w:tcW w:w="6232" w:type="dxa"/>
            <w:gridSpan w:val="3"/>
          </w:tcPr>
          <w:p w:rsidR="00D60F6B" w:rsidRPr="003D5648" w:rsidRDefault="00D60F6B" w:rsidP="00740A83">
            <w:pPr>
              <w:jc w:val="both"/>
              <w:rPr>
                <w:rFonts w:ascii="Arial" w:hAnsi="Arial" w:cs="Arial"/>
                <w:sz w:val="20"/>
                <w:szCs w:val="20"/>
              </w:rPr>
            </w:pPr>
          </w:p>
        </w:tc>
        <w:tc>
          <w:tcPr>
            <w:tcW w:w="1276" w:type="dxa"/>
          </w:tcPr>
          <w:p w:rsidR="00D60F6B" w:rsidRPr="003D5648" w:rsidRDefault="00D60F6B" w:rsidP="000C1180">
            <w:pPr>
              <w:jc w:val="center"/>
              <w:rPr>
                <w:rFonts w:ascii="Arial" w:hAnsi="Arial" w:cs="Arial"/>
                <w:sz w:val="20"/>
                <w:szCs w:val="20"/>
              </w:rPr>
            </w:pPr>
          </w:p>
        </w:tc>
        <w:tc>
          <w:tcPr>
            <w:tcW w:w="1701" w:type="dxa"/>
          </w:tcPr>
          <w:p w:rsidR="00D60F6B" w:rsidRPr="00A970D7" w:rsidRDefault="00D60F6B" w:rsidP="000C1180">
            <w:pPr>
              <w:jc w:val="center"/>
              <w:rPr>
                <w:rFonts w:ascii="Arial" w:hAnsi="Arial" w:cs="Arial"/>
                <w:sz w:val="20"/>
                <w:szCs w:val="20"/>
              </w:rPr>
            </w:pPr>
          </w:p>
        </w:tc>
      </w:tr>
    </w:tbl>
    <w:p w:rsidR="00257F71" w:rsidRDefault="00257F71" w:rsidP="00740A83">
      <w:pPr>
        <w:jc w:val="both"/>
        <w:rPr>
          <w:rFonts w:ascii="Arial" w:hAnsi="Arial" w:cs="Arial"/>
          <w:sz w:val="20"/>
          <w:szCs w:val="20"/>
        </w:rPr>
      </w:pPr>
    </w:p>
    <w:p w:rsidR="00D60F6B" w:rsidRDefault="00D60F6B" w:rsidP="00740A83">
      <w:pPr>
        <w:jc w:val="both"/>
        <w:rPr>
          <w:rFonts w:ascii="Arial" w:hAnsi="Arial" w:cs="Arial"/>
          <w:sz w:val="20"/>
          <w:szCs w:val="20"/>
        </w:rPr>
      </w:pPr>
    </w:p>
    <w:p w:rsidR="00D60F6B" w:rsidRPr="003D5648" w:rsidRDefault="00D60F6B" w:rsidP="00740A83">
      <w:pPr>
        <w:jc w:val="both"/>
        <w:rPr>
          <w:rFonts w:ascii="Arial" w:hAnsi="Arial" w:cs="Arial"/>
          <w:sz w:val="20"/>
          <w:szCs w:val="20"/>
        </w:rPr>
      </w:pPr>
    </w:p>
    <w:p w:rsidR="00D60F6B" w:rsidRPr="00D60F6B" w:rsidRDefault="001A3297" w:rsidP="00D60F6B">
      <w:pPr>
        <w:pStyle w:val="Prrafodelista"/>
        <w:numPr>
          <w:ilvl w:val="0"/>
          <w:numId w:val="1"/>
        </w:numPr>
        <w:ind w:left="0" w:firstLine="0"/>
        <w:jc w:val="both"/>
        <w:rPr>
          <w:rFonts w:ascii="Arial" w:hAnsi="Arial" w:cs="Arial"/>
          <w:b/>
          <w:sz w:val="20"/>
          <w:szCs w:val="20"/>
        </w:rPr>
      </w:pPr>
      <w:r w:rsidRPr="00A970D7">
        <w:rPr>
          <w:rFonts w:ascii="Arial" w:hAnsi="Arial" w:cs="Arial"/>
          <w:b/>
          <w:sz w:val="20"/>
          <w:szCs w:val="20"/>
        </w:rPr>
        <w:t>NOTAS DE MEMORIA (CUENTAS DE ORDEN)</w:t>
      </w:r>
    </w:p>
    <w:p w:rsidR="001A3297" w:rsidRPr="003D5648" w:rsidRDefault="001A3297" w:rsidP="00740A83">
      <w:pPr>
        <w:pStyle w:val="Continuarlista"/>
        <w:jc w:val="both"/>
        <w:rPr>
          <w:rFonts w:ascii="Arial" w:hAnsi="Arial" w:cs="Arial"/>
          <w:sz w:val="20"/>
          <w:szCs w:val="20"/>
        </w:rPr>
      </w:pPr>
      <w:r w:rsidRPr="003D5648">
        <w:rPr>
          <w:rFonts w:ascii="Arial" w:hAnsi="Arial" w:cs="Arial"/>
          <w:sz w:val="20"/>
          <w:szCs w:val="20"/>
        </w:rPr>
        <w:t>Las cuentas que se manejan para efectos de estas Notas son las siguientes:</w:t>
      </w:r>
    </w:p>
    <w:p w:rsidR="001A3297" w:rsidRPr="003D5648" w:rsidRDefault="001A3297" w:rsidP="00740A83">
      <w:pPr>
        <w:pStyle w:val="Ttulo4"/>
        <w:jc w:val="both"/>
        <w:rPr>
          <w:rFonts w:ascii="Arial" w:hAnsi="Arial" w:cs="Arial"/>
          <w:i w:val="0"/>
          <w:color w:val="auto"/>
          <w:sz w:val="20"/>
          <w:szCs w:val="20"/>
        </w:rPr>
      </w:pPr>
      <w:r w:rsidRPr="003D5648">
        <w:rPr>
          <w:rFonts w:ascii="Arial" w:hAnsi="Arial" w:cs="Arial"/>
          <w:i w:val="0"/>
          <w:color w:val="auto"/>
          <w:sz w:val="20"/>
          <w:szCs w:val="20"/>
        </w:rPr>
        <w:t>Cuentas de Orden Contables y Presupuestarias:</w:t>
      </w:r>
    </w:p>
    <w:p w:rsidR="001A3297" w:rsidRPr="003D5648" w:rsidRDefault="001A3297" w:rsidP="00740A83">
      <w:pPr>
        <w:pStyle w:val="Prrafodelista"/>
        <w:numPr>
          <w:ilvl w:val="0"/>
          <w:numId w:val="8"/>
        </w:numPr>
        <w:jc w:val="both"/>
        <w:rPr>
          <w:rFonts w:ascii="Arial" w:hAnsi="Arial" w:cs="Arial"/>
          <w:b/>
          <w:sz w:val="20"/>
          <w:szCs w:val="20"/>
        </w:rPr>
      </w:pPr>
      <w:r w:rsidRPr="003D5648">
        <w:rPr>
          <w:rFonts w:ascii="Arial" w:hAnsi="Arial" w:cs="Arial"/>
          <w:sz w:val="20"/>
          <w:szCs w:val="20"/>
        </w:rPr>
        <w:t>Contables</w:t>
      </w:r>
      <w:r w:rsidRPr="003D5648">
        <w:rPr>
          <w:rFonts w:ascii="Arial" w:hAnsi="Arial" w:cs="Arial"/>
          <w:b/>
          <w:sz w:val="20"/>
          <w:szCs w:val="20"/>
        </w:rPr>
        <w:t>:</w:t>
      </w:r>
    </w:p>
    <w:p w:rsidR="00741323" w:rsidRDefault="001A3297" w:rsidP="00740A83">
      <w:pPr>
        <w:pStyle w:val="Prrafodelista"/>
        <w:jc w:val="both"/>
        <w:rPr>
          <w:rFonts w:ascii="Arial" w:hAnsi="Arial" w:cs="Arial"/>
          <w:sz w:val="20"/>
          <w:szCs w:val="20"/>
        </w:rPr>
      </w:pPr>
      <w:r w:rsidRPr="003D5648">
        <w:rPr>
          <w:rFonts w:ascii="Arial" w:hAnsi="Arial" w:cs="Arial"/>
          <w:sz w:val="20"/>
          <w:szCs w:val="20"/>
        </w:rPr>
        <w:t xml:space="preserve">Durante el ejercicio comprendido del 1° de Enero al 31 de </w:t>
      </w:r>
      <w:r w:rsidR="00D60F6B">
        <w:rPr>
          <w:rFonts w:ascii="Arial" w:hAnsi="Arial" w:cs="Arial"/>
          <w:sz w:val="20"/>
          <w:szCs w:val="20"/>
        </w:rPr>
        <w:t>marzo</w:t>
      </w:r>
      <w:r w:rsidRPr="003D5648">
        <w:rPr>
          <w:rFonts w:ascii="Arial" w:hAnsi="Arial" w:cs="Arial"/>
          <w:sz w:val="20"/>
          <w:szCs w:val="20"/>
        </w:rPr>
        <w:t xml:space="preserve"> de 201</w:t>
      </w:r>
      <w:r w:rsidR="00D60F6B">
        <w:rPr>
          <w:rFonts w:ascii="Arial" w:hAnsi="Arial" w:cs="Arial"/>
          <w:sz w:val="20"/>
          <w:szCs w:val="20"/>
        </w:rPr>
        <w:t>8</w:t>
      </w:r>
      <w:r w:rsidR="00470A58">
        <w:rPr>
          <w:rFonts w:ascii="Arial" w:hAnsi="Arial" w:cs="Arial"/>
          <w:sz w:val="20"/>
          <w:szCs w:val="20"/>
        </w:rPr>
        <w:t xml:space="preserve">, se afectaron </w:t>
      </w:r>
      <w:r w:rsidR="00741323">
        <w:rPr>
          <w:rFonts w:ascii="Arial" w:hAnsi="Arial" w:cs="Arial"/>
          <w:sz w:val="20"/>
          <w:szCs w:val="20"/>
        </w:rPr>
        <w:t>las siguientes cuentas de Orden:</w:t>
      </w:r>
    </w:p>
    <w:p w:rsidR="00470A58" w:rsidRDefault="00470A58" w:rsidP="00741323">
      <w:pPr>
        <w:pStyle w:val="Prrafodelista"/>
        <w:numPr>
          <w:ilvl w:val="0"/>
          <w:numId w:val="9"/>
        </w:numPr>
        <w:jc w:val="both"/>
        <w:rPr>
          <w:rFonts w:ascii="Arial" w:hAnsi="Arial" w:cs="Arial"/>
          <w:sz w:val="20"/>
          <w:szCs w:val="20"/>
        </w:rPr>
      </w:pPr>
      <w:r>
        <w:rPr>
          <w:rFonts w:ascii="Arial" w:hAnsi="Arial" w:cs="Arial"/>
          <w:sz w:val="20"/>
          <w:szCs w:val="20"/>
        </w:rPr>
        <w:t>Fianzas y garantías recibidas por deudas a cobrar por el importe de $ 658 842 403.27</w:t>
      </w:r>
    </w:p>
    <w:p w:rsidR="00470A58" w:rsidRDefault="00470A58" w:rsidP="00741323">
      <w:pPr>
        <w:pStyle w:val="Prrafodelista"/>
        <w:numPr>
          <w:ilvl w:val="0"/>
          <w:numId w:val="9"/>
        </w:numPr>
        <w:jc w:val="both"/>
        <w:rPr>
          <w:rFonts w:ascii="Arial" w:hAnsi="Arial" w:cs="Arial"/>
          <w:sz w:val="20"/>
          <w:szCs w:val="20"/>
        </w:rPr>
      </w:pPr>
      <w:r w:rsidRPr="00741323">
        <w:rPr>
          <w:rFonts w:ascii="Arial" w:hAnsi="Arial" w:cs="Arial"/>
          <w:sz w:val="20"/>
          <w:szCs w:val="20"/>
        </w:rPr>
        <w:t>Fianzas y garantías recibías por el importe de $ 658 842 403.27</w:t>
      </w:r>
    </w:p>
    <w:p w:rsidR="00E43A2D" w:rsidRPr="00741323" w:rsidRDefault="00E43A2D" w:rsidP="00E43A2D">
      <w:pPr>
        <w:pStyle w:val="Prrafodelista"/>
        <w:ind w:left="1080"/>
        <w:jc w:val="both"/>
        <w:rPr>
          <w:rFonts w:ascii="Arial" w:hAnsi="Arial" w:cs="Arial"/>
          <w:sz w:val="20"/>
          <w:szCs w:val="20"/>
        </w:rPr>
      </w:pPr>
    </w:p>
    <w:p w:rsidR="00B16F90" w:rsidRPr="003D5648" w:rsidRDefault="00B16F90" w:rsidP="00740A83">
      <w:pPr>
        <w:pStyle w:val="Prrafodelista"/>
        <w:numPr>
          <w:ilvl w:val="0"/>
          <w:numId w:val="8"/>
        </w:numPr>
        <w:jc w:val="both"/>
        <w:rPr>
          <w:rFonts w:ascii="Arial" w:hAnsi="Arial" w:cs="Arial"/>
          <w:b/>
          <w:sz w:val="20"/>
          <w:szCs w:val="20"/>
        </w:rPr>
      </w:pPr>
      <w:r w:rsidRPr="003D5648">
        <w:rPr>
          <w:rFonts w:ascii="Arial" w:hAnsi="Arial" w:cs="Arial"/>
          <w:sz w:val="20"/>
          <w:szCs w:val="20"/>
        </w:rPr>
        <w:t>Presupuestarias</w:t>
      </w:r>
      <w:r w:rsidRPr="003D5648">
        <w:rPr>
          <w:rFonts w:ascii="Arial" w:hAnsi="Arial" w:cs="Arial"/>
          <w:b/>
          <w:sz w:val="20"/>
          <w:szCs w:val="20"/>
        </w:rPr>
        <w:t>:</w:t>
      </w:r>
    </w:p>
    <w:p w:rsidR="00B16F90" w:rsidRPr="003D5648" w:rsidRDefault="00B16F90" w:rsidP="00740A83">
      <w:pPr>
        <w:pStyle w:val="Prrafodelista"/>
        <w:jc w:val="both"/>
        <w:rPr>
          <w:rFonts w:ascii="Arial" w:hAnsi="Arial" w:cs="Arial"/>
          <w:b/>
          <w:sz w:val="20"/>
          <w:szCs w:val="20"/>
        </w:rPr>
      </w:pPr>
    </w:p>
    <w:p w:rsidR="00B16F90" w:rsidRPr="003D5648" w:rsidRDefault="00B16F90" w:rsidP="00740A83">
      <w:pPr>
        <w:pStyle w:val="Prrafodelista"/>
        <w:jc w:val="both"/>
        <w:rPr>
          <w:rFonts w:ascii="Arial" w:hAnsi="Arial" w:cs="Arial"/>
          <w:sz w:val="20"/>
          <w:szCs w:val="20"/>
        </w:rPr>
      </w:pPr>
      <w:r w:rsidRPr="003D5648">
        <w:rPr>
          <w:rFonts w:ascii="Arial" w:hAnsi="Arial" w:cs="Arial"/>
          <w:sz w:val="20"/>
          <w:szCs w:val="20"/>
        </w:rPr>
        <w:t>Cuentas de Ingresos                                                          201</w:t>
      </w:r>
      <w:r w:rsidR="00D60F6B">
        <w:rPr>
          <w:rFonts w:ascii="Arial" w:hAnsi="Arial" w:cs="Arial"/>
          <w:sz w:val="20"/>
          <w:szCs w:val="20"/>
        </w:rPr>
        <w:t>8</w:t>
      </w:r>
      <w:r w:rsidRPr="003D5648">
        <w:rPr>
          <w:rFonts w:ascii="Arial" w:hAnsi="Arial" w:cs="Arial"/>
          <w:sz w:val="20"/>
          <w:szCs w:val="20"/>
        </w:rPr>
        <w:t xml:space="preserve">                                201</w:t>
      </w:r>
      <w:r w:rsidR="00D60F6B">
        <w:rPr>
          <w:rFonts w:ascii="Arial" w:hAnsi="Arial" w:cs="Arial"/>
          <w:sz w:val="20"/>
          <w:szCs w:val="20"/>
        </w:rPr>
        <w:t>7</w:t>
      </w:r>
    </w:p>
    <w:p w:rsidR="00B16F90" w:rsidRPr="003D5648" w:rsidRDefault="00B16F90" w:rsidP="00740A83">
      <w:pPr>
        <w:pStyle w:val="Prrafodelista"/>
        <w:jc w:val="both"/>
        <w:rPr>
          <w:rFonts w:ascii="Arial" w:hAnsi="Arial" w:cs="Arial"/>
          <w:b/>
          <w:sz w:val="20"/>
          <w:szCs w:val="20"/>
          <w:u w:val="single"/>
        </w:rPr>
      </w:pPr>
      <w:r w:rsidRPr="003D5648">
        <w:rPr>
          <w:rFonts w:ascii="Arial" w:hAnsi="Arial" w:cs="Arial"/>
          <w:b/>
          <w:sz w:val="20"/>
          <w:szCs w:val="20"/>
          <w:u w:val="single"/>
        </w:rPr>
        <w:t>LEY DE INGRESOS</w:t>
      </w:r>
    </w:p>
    <w:p w:rsidR="00B16F90" w:rsidRPr="003D5648" w:rsidRDefault="00B16F90" w:rsidP="00740A83">
      <w:pPr>
        <w:pStyle w:val="Prrafodelista"/>
        <w:jc w:val="both"/>
        <w:rPr>
          <w:rFonts w:ascii="Arial" w:hAnsi="Arial" w:cs="Arial"/>
          <w:sz w:val="20"/>
          <w:szCs w:val="20"/>
        </w:rPr>
      </w:pPr>
      <w:r w:rsidRPr="003D5648">
        <w:rPr>
          <w:rFonts w:ascii="Arial" w:hAnsi="Arial" w:cs="Arial"/>
          <w:sz w:val="20"/>
          <w:szCs w:val="20"/>
        </w:rPr>
        <w:t xml:space="preserve">LEY DE INGRESOS ESTIMADA                        </w:t>
      </w:r>
      <w:r w:rsidR="00216748">
        <w:rPr>
          <w:rFonts w:ascii="Arial" w:hAnsi="Arial" w:cs="Arial"/>
          <w:sz w:val="20"/>
          <w:szCs w:val="20"/>
        </w:rPr>
        <w:t xml:space="preserve">$ </w:t>
      </w:r>
      <w:r w:rsidR="00DD0920">
        <w:rPr>
          <w:rFonts w:ascii="Arial" w:hAnsi="Arial" w:cs="Arial"/>
          <w:sz w:val="20"/>
          <w:szCs w:val="20"/>
        </w:rPr>
        <w:t>57 416 029.55</w:t>
      </w:r>
      <w:r w:rsidR="00D60F6B">
        <w:rPr>
          <w:rFonts w:ascii="Arial" w:hAnsi="Arial" w:cs="Arial"/>
          <w:sz w:val="20"/>
          <w:szCs w:val="20"/>
        </w:rPr>
        <w:t xml:space="preserve">      </w:t>
      </w:r>
      <w:r w:rsidR="00DD0920">
        <w:rPr>
          <w:rFonts w:ascii="Arial" w:hAnsi="Arial" w:cs="Arial"/>
          <w:sz w:val="20"/>
          <w:szCs w:val="20"/>
        </w:rPr>
        <w:t xml:space="preserve">   </w:t>
      </w:r>
      <w:r w:rsidR="00D60F6B">
        <w:rPr>
          <w:rFonts w:ascii="Arial" w:hAnsi="Arial" w:cs="Arial"/>
          <w:sz w:val="20"/>
          <w:szCs w:val="20"/>
        </w:rPr>
        <w:t xml:space="preserve">         </w:t>
      </w:r>
      <w:r w:rsidRPr="003D5648">
        <w:rPr>
          <w:rFonts w:ascii="Arial" w:hAnsi="Arial" w:cs="Arial"/>
          <w:sz w:val="20"/>
          <w:szCs w:val="20"/>
        </w:rPr>
        <w:t xml:space="preserve">$ </w:t>
      </w:r>
      <w:r w:rsidR="00AC7490" w:rsidRPr="003D5648">
        <w:rPr>
          <w:rFonts w:ascii="Arial" w:hAnsi="Arial" w:cs="Arial"/>
          <w:sz w:val="20"/>
          <w:szCs w:val="20"/>
        </w:rPr>
        <w:t>53 506 100.00</w:t>
      </w:r>
    </w:p>
    <w:p w:rsidR="00B16F90" w:rsidRPr="003D5648" w:rsidRDefault="00B16F90" w:rsidP="00740A83">
      <w:pPr>
        <w:pStyle w:val="Prrafodelista"/>
        <w:jc w:val="both"/>
        <w:rPr>
          <w:rFonts w:ascii="Arial" w:hAnsi="Arial" w:cs="Arial"/>
          <w:sz w:val="20"/>
          <w:szCs w:val="20"/>
        </w:rPr>
      </w:pPr>
      <w:r w:rsidRPr="003D5648">
        <w:rPr>
          <w:rFonts w:ascii="Arial" w:hAnsi="Arial" w:cs="Arial"/>
          <w:sz w:val="20"/>
          <w:szCs w:val="20"/>
        </w:rPr>
        <w:t xml:space="preserve">LEY DE INGRESOS POR EJECUTAR                 </w:t>
      </w:r>
      <w:r w:rsidR="00FE50EA" w:rsidRPr="003D5648">
        <w:rPr>
          <w:rFonts w:ascii="Arial" w:hAnsi="Arial" w:cs="Arial"/>
          <w:sz w:val="20"/>
          <w:szCs w:val="20"/>
        </w:rPr>
        <w:t xml:space="preserve"> </w:t>
      </w:r>
      <w:r w:rsidR="00DD0920">
        <w:rPr>
          <w:rFonts w:ascii="Arial" w:hAnsi="Arial" w:cs="Arial"/>
          <w:sz w:val="20"/>
          <w:szCs w:val="20"/>
        </w:rPr>
        <w:t>$ 47 822 035.97</w:t>
      </w:r>
      <w:r w:rsidR="00FE50EA" w:rsidRPr="003D5648">
        <w:rPr>
          <w:rFonts w:ascii="Arial" w:hAnsi="Arial" w:cs="Arial"/>
          <w:sz w:val="20"/>
          <w:szCs w:val="20"/>
        </w:rPr>
        <w:t xml:space="preserve">    </w:t>
      </w:r>
      <w:r w:rsidRPr="003D5648">
        <w:rPr>
          <w:rFonts w:ascii="Arial" w:hAnsi="Arial" w:cs="Arial"/>
          <w:sz w:val="20"/>
          <w:szCs w:val="20"/>
        </w:rPr>
        <w:t xml:space="preserve">  </w:t>
      </w:r>
      <w:r w:rsidR="00AC7490" w:rsidRPr="003D5648">
        <w:rPr>
          <w:rFonts w:ascii="Arial" w:hAnsi="Arial" w:cs="Arial"/>
          <w:sz w:val="20"/>
          <w:szCs w:val="20"/>
        </w:rPr>
        <w:t xml:space="preserve"> </w:t>
      </w:r>
      <w:r w:rsidR="00D60F6B">
        <w:rPr>
          <w:rFonts w:ascii="Arial" w:hAnsi="Arial" w:cs="Arial"/>
          <w:sz w:val="20"/>
          <w:szCs w:val="20"/>
        </w:rPr>
        <w:t xml:space="preserve">               </w:t>
      </w:r>
      <w:r w:rsidRPr="003D5648">
        <w:rPr>
          <w:rFonts w:ascii="Arial" w:hAnsi="Arial" w:cs="Arial"/>
          <w:sz w:val="20"/>
          <w:szCs w:val="20"/>
        </w:rPr>
        <w:t xml:space="preserve"> </w:t>
      </w:r>
      <w:r w:rsidR="00AC7490" w:rsidRPr="003D5648">
        <w:rPr>
          <w:rFonts w:ascii="Arial" w:hAnsi="Arial" w:cs="Arial"/>
          <w:sz w:val="20"/>
          <w:szCs w:val="20"/>
        </w:rPr>
        <w:t xml:space="preserve"> $ </w:t>
      </w:r>
      <w:r w:rsidR="00470A58">
        <w:rPr>
          <w:rFonts w:ascii="Arial" w:hAnsi="Arial" w:cs="Arial"/>
          <w:sz w:val="20"/>
          <w:szCs w:val="20"/>
        </w:rPr>
        <w:t xml:space="preserve">                0.00</w:t>
      </w:r>
    </w:p>
    <w:p w:rsidR="00B16F90" w:rsidRPr="003D5648" w:rsidRDefault="00B16F90" w:rsidP="00740A83">
      <w:pPr>
        <w:pStyle w:val="Prrafodelista"/>
        <w:jc w:val="both"/>
        <w:rPr>
          <w:rFonts w:ascii="Arial" w:hAnsi="Arial" w:cs="Arial"/>
          <w:sz w:val="20"/>
          <w:szCs w:val="20"/>
        </w:rPr>
      </w:pPr>
      <w:r w:rsidRPr="003D5648">
        <w:rPr>
          <w:rFonts w:ascii="Arial" w:hAnsi="Arial" w:cs="Arial"/>
          <w:sz w:val="20"/>
          <w:szCs w:val="20"/>
        </w:rPr>
        <w:t xml:space="preserve">MODIFICACIONES A LA LEY DE INGRESOS </w:t>
      </w:r>
    </w:p>
    <w:p w:rsidR="00B16F90" w:rsidRPr="003D5648" w:rsidRDefault="00B16F90" w:rsidP="00740A83">
      <w:pPr>
        <w:pStyle w:val="Prrafodelista"/>
        <w:jc w:val="both"/>
        <w:rPr>
          <w:rFonts w:ascii="Arial" w:hAnsi="Arial" w:cs="Arial"/>
          <w:sz w:val="20"/>
          <w:szCs w:val="20"/>
        </w:rPr>
      </w:pPr>
      <w:r w:rsidRPr="003D5648">
        <w:rPr>
          <w:rFonts w:ascii="Arial" w:hAnsi="Arial" w:cs="Arial"/>
          <w:sz w:val="20"/>
          <w:szCs w:val="20"/>
        </w:rPr>
        <w:t>ESTIMADA</w:t>
      </w:r>
      <w:r w:rsidR="00AC7490" w:rsidRPr="003D5648">
        <w:rPr>
          <w:rFonts w:ascii="Arial" w:hAnsi="Arial" w:cs="Arial"/>
          <w:sz w:val="20"/>
          <w:szCs w:val="20"/>
        </w:rPr>
        <w:t xml:space="preserve">                                                 </w:t>
      </w:r>
      <w:r w:rsidR="00DD0920">
        <w:rPr>
          <w:rFonts w:ascii="Arial" w:hAnsi="Arial" w:cs="Arial"/>
          <w:sz w:val="20"/>
          <w:szCs w:val="20"/>
        </w:rPr>
        <w:t xml:space="preserve">           $560 500.00</w:t>
      </w:r>
      <w:r w:rsidR="00AC7490" w:rsidRPr="003D5648">
        <w:rPr>
          <w:rFonts w:ascii="Arial" w:hAnsi="Arial" w:cs="Arial"/>
          <w:sz w:val="20"/>
          <w:szCs w:val="20"/>
        </w:rPr>
        <w:t xml:space="preserve">  </w:t>
      </w:r>
      <w:r w:rsidR="00DD0920">
        <w:rPr>
          <w:rFonts w:ascii="Arial" w:hAnsi="Arial" w:cs="Arial"/>
          <w:sz w:val="20"/>
          <w:szCs w:val="20"/>
        </w:rPr>
        <w:t xml:space="preserve"> </w:t>
      </w:r>
      <w:r w:rsidR="00AC7490" w:rsidRPr="003D5648">
        <w:rPr>
          <w:rFonts w:ascii="Arial" w:hAnsi="Arial" w:cs="Arial"/>
          <w:sz w:val="20"/>
          <w:szCs w:val="20"/>
        </w:rPr>
        <w:t xml:space="preserve">   </w:t>
      </w:r>
      <w:r w:rsidR="00DD0920">
        <w:rPr>
          <w:rFonts w:ascii="Arial" w:hAnsi="Arial" w:cs="Arial"/>
          <w:sz w:val="20"/>
          <w:szCs w:val="20"/>
        </w:rPr>
        <w:t xml:space="preserve">   </w:t>
      </w:r>
      <w:r w:rsidR="00D60F6B">
        <w:rPr>
          <w:rFonts w:ascii="Arial" w:hAnsi="Arial" w:cs="Arial"/>
          <w:sz w:val="20"/>
          <w:szCs w:val="20"/>
        </w:rPr>
        <w:t xml:space="preserve">              </w:t>
      </w:r>
      <w:r w:rsidR="00AC7490" w:rsidRPr="003D5648">
        <w:rPr>
          <w:rFonts w:ascii="Arial" w:hAnsi="Arial" w:cs="Arial"/>
          <w:sz w:val="20"/>
          <w:szCs w:val="20"/>
        </w:rPr>
        <w:t xml:space="preserve"> $ -49 586 503.01</w:t>
      </w:r>
    </w:p>
    <w:p w:rsidR="00B16F90" w:rsidRPr="003D5648" w:rsidRDefault="00B16F90" w:rsidP="00740A83">
      <w:pPr>
        <w:pStyle w:val="Prrafodelista"/>
        <w:jc w:val="both"/>
        <w:rPr>
          <w:rFonts w:ascii="Arial" w:hAnsi="Arial" w:cs="Arial"/>
          <w:sz w:val="20"/>
          <w:szCs w:val="20"/>
        </w:rPr>
      </w:pPr>
      <w:r w:rsidRPr="003D5648">
        <w:rPr>
          <w:rFonts w:ascii="Arial" w:hAnsi="Arial" w:cs="Arial"/>
          <w:sz w:val="20"/>
          <w:szCs w:val="20"/>
        </w:rPr>
        <w:t xml:space="preserve">LEY DE INGRESOS DEVENGADA                    </w:t>
      </w:r>
      <w:r w:rsidR="00DD0920">
        <w:rPr>
          <w:rFonts w:ascii="Arial" w:hAnsi="Arial" w:cs="Arial"/>
          <w:sz w:val="20"/>
          <w:szCs w:val="20"/>
        </w:rPr>
        <w:t xml:space="preserve">$10 154 493.58  </w:t>
      </w:r>
      <w:r w:rsidR="00D60F6B">
        <w:rPr>
          <w:rFonts w:ascii="Arial" w:hAnsi="Arial" w:cs="Arial"/>
          <w:sz w:val="20"/>
          <w:szCs w:val="20"/>
        </w:rPr>
        <w:t xml:space="preserve">                </w:t>
      </w:r>
      <w:r w:rsidRPr="003D5648">
        <w:rPr>
          <w:rFonts w:ascii="Arial" w:hAnsi="Arial" w:cs="Arial"/>
          <w:sz w:val="20"/>
          <w:szCs w:val="20"/>
        </w:rPr>
        <w:t xml:space="preserve">  $ 3 919 597.00</w:t>
      </w:r>
    </w:p>
    <w:p w:rsidR="00B16F90" w:rsidRPr="003D5648" w:rsidRDefault="00B16F90" w:rsidP="00740A83">
      <w:pPr>
        <w:pStyle w:val="Prrafodelista"/>
        <w:jc w:val="both"/>
        <w:rPr>
          <w:rFonts w:ascii="Arial" w:hAnsi="Arial" w:cs="Arial"/>
          <w:sz w:val="20"/>
          <w:szCs w:val="20"/>
        </w:rPr>
      </w:pPr>
      <w:r w:rsidRPr="003D5648">
        <w:rPr>
          <w:rFonts w:ascii="Arial" w:hAnsi="Arial" w:cs="Arial"/>
          <w:sz w:val="20"/>
          <w:szCs w:val="20"/>
        </w:rPr>
        <w:t xml:space="preserve">LEY DE INGRESOS RECAUDADA                    </w:t>
      </w:r>
      <w:r w:rsidR="00DD0920">
        <w:rPr>
          <w:rFonts w:ascii="Arial" w:hAnsi="Arial" w:cs="Arial"/>
          <w:sz w:val="20"/>
          <w:szCs w:val="20"/>
        </w:rPr>
        <w:t>$10 154 493.58</w:t>
      </w:r>
      <w:r w:rsidR="00D60F6B">
        <w:rPr>
          <w:rFonts w:ascii="Arial" w:hAnsi="Arial" w:cs="Arial"/>
          <w:sz w:val="20"/>
          <w:szCs w:val="20"/>
        </w:rPr>
        <w:t xml:space="preserve">              </w:t>
      </w:r>
      <w:r w:rsidRPr="003D5648">
        <w:rPr>
          <w:rFonts w:ascii="Arial" w:hAnsi="Arial" w:cs="Arial"/>
          <w:sz w:val="20"/>
          <w:szCs w:val="20"/>
        </w:rPr>
        <w:t xml:space="preserve">      $ 3 919 597.00</w:t>
      </w:r>
    </w:p>
    <w:p w:rsidR="00AC7490" w:rsidRPr="003D5648" w:rsidRDefault="00AC7490" w:rsidP="00740A83">
      <w:pPr>
        <w:pStyle w:val="Prrafodelista"/>
        <w:jc w:val="both"/>
        <w:rPr>
          <w:rFonts w:ascii="Arial" w:hAnsi="Arial" w:cs="Arial"/>
          <w:sz w:val="20"/>
          <w:szCs w:val="20"/>
        </w:rPr>
      </w:pPr>
    </w:p>
    <w:p w:rsidR="00AC7490" w:rsidRPr="003D5648" w:rsidRDefault="00AC7490" w:rsidP="00740A83">
      <w:pPr>
        <w:pStyle w:val="Prrafodelista"/>
        <w:jc w:val="both"/>
        <w:rPr>
          <w:rFonts w:ascii="Arial" w:hAnsi="Arial" w:cs="Arial"/>
          <w:sz w:val="20"/>
          <w:szCs w:val="20"/>
        </w:rPr>
      </w:pPr>
      <w:r w:rsidRPr="003D5648">
        <w:rPr>
          <w:rFonts w:ascii="Arial" w:hAnsi="Arial" w:cs="Arial"/>
          <w:sz w:val="20"/>
          <w:szCs w:val="20"/>
        </w:rPr>
        <w:t>Cuentas de Egresos:</w:t>
      </w:r>
    </w:p>
    <w:p w:rsidR="00AC7490" w:rsidRPr="003D5648" w:rsidRDefault="00AC7490" w:rsidP="001A3297">
      <w:pPr>
        <w:pStyle w:val="Prrafodelista"/>
        <w:rPr>
          <w:rFonts w:ascii="Arial" w:hAnsi="Arial" w:cs="Arial"/>
          <w:b/>
          <w:sz w:val="20"/>
          <w:szCs w:val="20"/>
          <w:u w:val="single"/>
        </w:rPr>
      </w:pPr>
      <w:r w:rsidRPr="003D5648">
        <w:rPr>
          <w:rFonts w:ascii="Arial" w:hAnsi="Arial" w:cs="Arial"/>
          <w:b/>
          <w:sz w:val="20"/>
          <w:szCs w:val="20"/>
          <w:u w:val="single"/>
        </w:rPr>
        <w:t>PRESUPUESTOS DE EGRESOS</w:t>
      </w:r>
    </w:p>
    <w:p w:rsidR="00AC7490" w:rsidRPr="003D5648" w:rsidRDefault="00AC7490" w:rsidP="00740A83">
      <w:pPr>
        <w:pStyle w:val="Prrafodelista"/>
        <w:jc w:val="both"/>
        <w:rPr>
          <w:rFonts w:ascii="Arial" w:hAnsi="Arial" w:cs="Arial"/>
          <w:sz w:val="20"/>
          <w:szCs w:val="20"/>
        </w:rPr>
      </w:pPr>
      <w:r w:rsidRPr="003D5648">
        <w:rPr>
          <w:rFonts w:ascii="Arial" w:hAnsi="Arial" w:cs="Arial"/>
          <w:sz w:val="20"/>
          <w:szCs w:val="20"/>
        </w:rPr>
        <w:t>PRESUPUESTO DE EGRESOS APROBADO</w:t>
      </w:r>
      <w:r w:rsidR="00FE50EA" w:rsidRPr="003D5648">
        <w:rPr>
          <w:rFonts w:ascii="Arial" w:hAnsi="Arial" w:cs="Arial"/>
          <w:sz w:val="20"/>
          <w:szCs w:val="20"/>
        </w:rPr>
        <w:t xml:space="preserve">   </w:t>
      </w:r>
      <w:r w:rsidR="00DD0920">
        <w:rPr>
          <w:rFonts w:ascii="Arial" w:hAnsi="Arial" w:cs="Arial"/>
          <w:sz w:val="20"/>
          <w:szCs w:val="20"/>
        </w:rPr>
        <w:t>$ 57 416 029.55</w:t>
      </w:r>
      <w:r w:rsidR="00FE50EA" w:rsidRPr="003D5648">
        <w:rPr>
          <w:rFonts w:ascii="Arial" w:hAnsi="Arial" w:cs="Arial"/>
          <w:sz w:val="20"/>
          <w:szCs w:val="20"/>
        </w:rPr>
        <w:t xml:space="preserve">         </w:t>
      </w:r>
      <w:r w:rsidR="00D60F6B">
        <w:rPr>
          <w:rFonts w:ascii="Arial" w:hAnsi="Arial" w:cs="Arial"/>
          <w:sz w:val="20"/>
          <w:szCs w:val="20"/>
        </w:rPr>
        <w:t xml:space="preserve">      </w:t>
      </w:r>
      <w:r w:rsidR="00FE50EA" w:rsidRPr="003D5648">
        <w:rPr>
          <w:rFonts w:ascii="Arial" w:hAnsi="Arial" w:cs="Arial"/>
          <w:sz w:val="20"/>
          <w:szCs w:val="20"/>
        </w:rPr>
        <w:t xml:space="preserve">   $ 53 506 100.00</w:t>
      </w:r>
    </w:p>
    <w:p w:rsidR="00AC7490" w:rsidRPr="003D5648" w:rsidRDefault="00AC7490" w:rsidP="00740A83">
      <w:pPr>
        <w:pStyle w:val="Prrafodelista"/>
        <w:jc w:val="both"/>
        <w:rPr>
          <w:rFonts w:ascii="Arial" w:hAnsi="Arial" w:cs="Arial"/>
          <w:sz w:val="20"/>
          <w:szCs w:val="20"/>
        </w:rPr>
      </w:pPr>
      <w:r w:rsidRPr="00DD0920">
        <w:rPr>
          <w:rFonts w:ascii="Arial" w:hAnsi="Arial" w:cs="Arial"/>
          <w:sz w:val="20"/>
          <w:szCs w:val="20"/>
        </w:rPr>
        <w:t>PRESUPUESTO DE EGRESOS POR EJERCER</w:t>
      </w:r>
      <w:r w:rsidR="00DD0920">
        <w:rPr>
          <w:rFonts w:ascii="Arial" w:hAnsi="Arial" w:cs="Arial"/>
          <w:sz w:val="20"/>
          <w:szCs w:val="20"/>
        </w:rPr>
        <w:t>$47 268 024.12</w:t>
      </w:r>
      <w:r w:rsidR="00FE50EA" w:rsidRPr="003D5648">
        <w:rPr>
          <w:rFonts w:ascii="Arial" w:hAnsi="Arial" w:cs="Arial"/>
          <w:sz w:val="20"/>
          <w:szCs w:val="20"/>
        </w:rPr>
        <w:t xml:space="preserve">       </w:t>
      </w:r>
      <w:r w:rsidR="00DD0920">
        <w:rPr>
          <w:rFonts w:ascii="Arial" w:hAnsi="Arial" w:cs="Arial"/>
          <w:sz w:val="20"/>
          <w:szCs w:val="20"/>
        </w:rPr>
        <w:t xml:space="preserve">  </w:t>
      </w:r>
      <w:r w:rsidR="00D60F6B">
        <w:rPr>
          <w:rFonts w:ascii="Arial" w:hAnsi="Arial" w:cs="Arial"/>
          <w:sz w:val="20"/>
          <w:szCs w:val="20"/>
        </w:rPr>
        <w:t xml:space="preserve">       </w:t>
      </w:r>
      <w:r w:rsidR="00FE50EA" w:rsidRPr="003D5648">
        <w:rPr>
          <w:rFonts w:ascii="Arial" w:hAnsi="Arial" w:cs="Arial"/>
          <w:sz w:val="20"/>
          <w:szCs w:val="20"/>
        </w:rPr>
        <w:t xml:space="preserve"> $ </w:t>
      </w:r>
      <w:r w:rsidR="00470A58">
        <w:rPr>
          <w:rFonts w:ascii="Arial" w:hAnsi="Arial" w:cs="Arial"/>
          <w:sz w:val="20"/>
          <w:szCs w:val="20"/>
        </w:rPr>
        <w:t xml:space="preserve">    831,505.36</w:t>
      </w:r>
    </w:p>
    <w:p w:rsidR="00AC7490" w:rsidRPr="003D5648" w:rsidRDefault="00FE50EA" w:rsidP="00740A83">
      <w:pPr>
        <w:pStyle w:val="Prrafodelista"/>
        <w:jc w:val="both"/>
        <w:rPr>
          <w:rFonts w:ascii="Arial" w:hAnsi="Arial" w:cs="Arial"/>
          <w:sz w:val="20"/>
          <w:szCs w:val="20"/>
        </w:rPr>
      </w:pPr>
      <w:r w:rsidRPr="003D5648">
        <w:rPr>
          <w:rFonts w:ascii="Arial" w:hAnsi="Arial" w:cs="Arial"/>
          <w:sz w:val="20"/>
          <w:szCs w:val="20"/>
        </w:rPr>
        <w:t xml:space="preserve">MODIFICACIONES AL PRESUPUESTO </w:t>
      </w:r>
      <w:r w:rsidR="00DD0920">
        <w:rPr>
          <w:rFonts w:ascii="Arial" w:hAnsi="Arial" w:cs="Arial"/>
          <w:sz w:val="20"/>
          <w:szCs w:val="20"/>
        </w:rPr>
        <w:t xml:space="preserve">           </w:t>
      </w:r>
    </w:p>
    <w:p w:rsidR="00FE50EA" w:rsidRPr="003D5648" w:rsidRDefault="00FE50EA" w:rsidP="00740A83">
      <w:pPr>
        <w:pStyle w:val="Prrafodelista"/>
        <w:jc w:val="both"/>
        <w:rPr>
          <w:rFonts w:ascii="Arial" w:hAnsi="Arial" w:cs="Arial"/>
          <w:sz w:val="20"/>
          <w:szCs w:val="20"/>
        </w:rPr>
      </w:pPr>
      <w:r w:rsidRPr="003D5648">
        <w:rPr>
          <w:rFonts w:ascii="Arial" w:hAnsi="Arial" w:cs="Arial"/>
          <w:sz w:val="20"/>
          <w:szCs w:val="20"/>
        </w:rPr>
        <w:t xml:space="preserve">DE EGRESOS APROBADO                                </w:t>
      </w:r>
      <w:r w:rsidR="00DD0920">
        <w:rPr>
          <w:rFonts w:ascii="Arial" w:hAnsi="Arial" w:cs="Arial"/>
          <w:sz w:val="20"/>
          <w:szCs w:val="20"/>
        </w:rPr>
        <w:t>$560 500.00</w:t>
      </w:r>
      <w:r w:rsidRPr="003D5648">
        <w:rPr>
          <w:rFonts w:ascii="Arial" w:hAnsi="Arial" w:cs="Arial"/>
          <w:sz w:val="20"/>
          <w:szCs w:val="20"/>
        </w:rPr>
        <w:t xml:space="preserve">       </w:t>
      </w:r>
      <w:r w:rsidR="00D60F6B">
        <w:rPr>
          <w:rFonts w:ascii="Arial" w:hAnsi="Arial" w:cs="Arial"/>
          <w:sz w:val="20"/>
          <w:szCs w:val="20"/>
        </w:rPr>
        <w:t xml:space="preserve">        </w:t>
      </w:r>
      <w:r w:rsidR="00DD0920">
        <w:rPr>
          <w:rFonts w:ascii="Arial" w:hAnsi="Arial" w:cs="Arial"/>
          <w:sz w:val="20"/>
          <w:szCs w:val="20"/>
        </w:rPr>
        <w:t xml:space="preserve">   </w:t>
      </w:r>
      <w:r w:rsidR="00D60F6B">
        <w:rPr>
          <w:rFonts w:ascii="Arial" w:hAnsi="Arial" w:cs="Arial"/>
          <w:sz w:val="20"/>
          <w:szCs w:val="20"/>
        </w:rPr>
        <w:t xml:space="preserve"> </w:t>
      </w:r>
      <w:r w:rsidRPr="003D5648">
        <w:rPr>
          <w:rFonts w:ascii="Arial" w:hAnsi="Arial" w:cs="Arial"/>
          <w:sz w:val="20"/>
          <w:szCs w:val="20"/>
        </w:rPr>
        <w:t xml:space="preserve">  $ - 49 586 503.00</w:t>
      </w:r>
    </w:p>
    <w:p w:rsidR="00B16F90" w:rsidRPr="003D5648" w:rsidRDefault="00FE50EA" w:rsidP="00740A83">
      <w:pPr>
        <w:pStyle w:val="Prrafodelista"/>
        <w:jc w:val="both"/>
        <w:rPr>
          <w:rFonts w:ascii="Arial" w:hAnsi="Arial" w:cs="Arial"/>
          <w:sz w:val="20"/>
          <w:szCs w:val="20"/>
        </w:rPr>
      </w:pPr>
      <w:r w:rsidRPr="003D5648">
        <w:rPr>
          <w:rFonts w:ascii="Arial" w:hAnsi="Arial" w:cs="Arial"/>
          <w:sz w:val="20"/>
          <w:szCs w:val="20"/>
        </w:rPr>
        <w:t>PRESUPUESTO DE EGRESOS</w:t>
      </w:r>
    </w:p>
    <w:p w:rsidR="00FE50EA" w:rsidRPr="003D5648" w:rsidRDefault="00FE50EA" w:rsidP="00740A83">
      <w:pPr>
        <w:pStyle w:val="Prrafodelista"/>
        <w:jc w:val="both"/>
        <w:rPr>
          <w:rFonts w:ascii="Arial" w:hAnsi="Arial" w:cs="Arial"/>
          <w:sz w:val="20"/>
          <w:szCs w:val="20"/>
        </w:rPr>
      </w:pPr>
      <w:r w:rsidRPr="003D5648">
        <w:rPr>
          <w:rFonts w:ascii="Arial" w:hAnsi="Arial" w:cs="Arial"/>
          <w:sz w:val="20"/>
          <w:szCs w:val="20"/>
        </w:rPr>
        <w:t xml:space="preserve">COMPROMETIDO                                               </w:t>
      </w:r>
      <w:r w:rsidR="00DD0920">
        <w:rPr>
          <w:rFonts w:ascii="Arial" w:hAnsi="Arial" w:cs="Arial"/>
          <w:sz w:val="20"/>
          <w:szCs w:val="20"/>
        </w:rPr>
        <w:t>$10 708 505.43</w:t>
      </w:r>
      <w:r w:rsidRPr="003D5648">
        <w:rPr>
          <w:rFonts w:ascii="Arial" w:hAnsi="Arial" w:cs="Arial"/>
          <w:sz w:val="20"/>
          <w:szCs w:val="20"/>
        </w:rPr>
        <w:t xml:space="preserve">   </w:t>
      </w:r>
      <w:r w:rsidR="00D60F6B">
        <w:rPr>
          <w:rFonts w:ascii="Arial" w:hAnsi="Arial" w:cs="Arial"/>
          <w:sz w:val="20"/>
          <w:szCs w:val="20"/>
        </w:rPr>
        <w:t xml:space="preserve">    </w:t>
      </w:r>
      <w:r w:rsidR="00DD0920">
        <w:rPr>
          <w:rFonts w:ascii="Arial" w:hAnsi="Arial" w:cs="Arial"/>
          <w:sz w:val="20"/>
          <w:szCs w:val="20"/>
        </w:rPr>
        <w:t xml:space="preserve">         </w:t>
      </w:r>
      <w:r w:rsidRPr="003D5648">
        <w:rPr>
          <w:rFonts w:ascii="Arial" w:hAnsi="Arial" w:cs="Arial"/>
          <w:sz w:val="20"/>
          <w:szCs w:val="20"/>
        </w:rPr>
        <w:t xml:space="preserve">    $ 3 088 091.64</w:t>
      </w:r>
    </w:p>
    <w:p w:rsidR="00FE50EA" w:rsidRPr="003D5648" w:rsidRDefault="00FE50EA" w:rsidP="00740A83">
      <w:pPr>
        <w:pStyle w:val="Prrafodelista"/>
        <w:jc w:val="both"/>
        <w:rPr>
          <w:rFonts w:ascii="Arial" w:hAnsi="Arial" w:cs="Arial"/>
          <w:sz w:val="20"/>
          <w:szCs w:val="20"/>
        </w:rPr>
      </w:pPr>
      <w:r w:rsidRPr="003D5648">
        <w:rPr>
          <w:rFonts w:ascii="Arial" w:hAnsi="Arial" w:cs="Arial"/>
          <w:sz w:val="20"/>
          <w:szCs w:val="20"/>
        </w:rPr>
        <w:t xml:space="preserve">PRESUPUESTO DE EGRESOS </w:t>
      </w:r>
    </w:p>
    <w:p w:rsidR="00FE50EA" w:rsidRPr="003D5648" w:rsidRDefault="00FE50EA" w:rsidP="00740A83">
      <w:pPr>
        <w:pStyle w:val="Prrafodelista"/>
        <w:jc w:val="both"/>
        <w:rPr>
          <w:rFonts w:ascii="Arial" w:hAnsi="Arial" w:cs="Arial"/>
          <w:sz w:val="20"/>
          <w:szCs w:val="20"/>
        </w:rPr>
      </w:pPr>
      <w:r w:rsidRPr="003D5648">
        <w:rPr>
          <w:rFonts w:ascii="Arial" w:hAnsi="Arial" w:cs="Arial"/>
          <w:sz w:val="20"/>
          <w:szCs w:val="20"/>
        </w:rPr>
        <w:t xml:space="preserve">DEVENGADO                                                       </w:t>
      </w:r>
      <w:r w:rsidR="00DD0920">
        <w:rPr>
          <w:rFonts w:ascii="Arial" w:hAnsi="Arial" w:cs="Arial"/>
          <w:sz w:val="20"/>
          <w:szCs w:val="20"/>
        </w:rPr>
        <w:t>$10 708 505.43</w:t>
      </w:r>
      <w:r w:rsidRPr="003D5648">
        <w:rPr>
          <w:rFonts w:ascii="Arial" w:hAnsi="Arial" w:cs="Arial"/>
          <w:sz w:val="20"/>
          <w:szCs w:val="20"/>
        </w:rPr>
        <w:t xml:space="preserve">       </w:t>
      </w:r>
      <w:r w:rsidR="00216748">
        <w:rPr>
          <w:rFonts w:ascii="Arial" w:hAnsi="Arial" w:cs="Arial"/>
          <w:sz w:val="20"/>
          <w:szCs w:val="20"/>
        </w:rPr>
        <w:t xml:space="preserve">          </w:t>
      </w:r>
      <w:r w:rsidR="00DD0920">
        <w:rPr>
          <w:rFonts w:ascii="Arial" w:hAnsi="Arial" w:cs="Arial"/>
          <w:sz w:val="20"/>
          <w:szCs w:val="20"/>
        </w:rPr>
        <w:t xml:space="preserve"> </w:t>
      </w:r>
      <w:r w:rsidR="00216748">
        <w:rPr>
          <w:rFonts w:ascii="Arial" w:hAnsi="Arial" w:cs="Arial"/>
          <w:sz w:val="20"/>
          <w:szCs w:val="20"/>
        </w:rPr>
        <w:t xml:space="preserve"> </w:t>
      </w:r>
      <w:r w:rsidRPr="003D5648">
        <w:rPr>
          <w:rFonts w:ascii="Arial" w:hAnsi="Arial" w:cs="Arial"/>
          <w:sz w:val="20"/>
          <w:szCs w:val="20"/>
        </w:rPr>
        <w:t>$ 3 088 091.64</w:t>
      </w:r>
    </w:p>
    <w:p w:rsidR="00FE50EA" w:rsidRPr="003D5648" w:rsidRDefault="00FE50EA" w:rsidP="00740A83">
      <w:pPr>
        <w:pStyle w:val="Prrafodelista"/>
        <w:jc w:val="both"/>
        <w:rPr>
          <w:rFonts w:ascii="Arial" w:hAnsi="Arial" w:cs="Arial"/>
          <w:sz w:val="20"/>
          <w:szCs w:val="20"/>
        </w:rPr>
      </w:pPr>
      <w:r w:rsidRPr="003D5648">
        <w:rPr>
          <w:rFonts w:ascii="Arial" w:hAnsi="Arial" w:cs="Arial"/>
          <w:sz w:val="20"/>
          <w:szCs w:val="20"/>
        </w:rPr>
        <w:t xml:space="preserve">PRESUPUESTO DE EGRESOS EJERCIDO       </w:t>
      </w:r>
      <w:r w:rsidR="00DD0920">
        <w:rPr>
          <w:rFonts w:ascii="Arial" w:hAnsi="Arial" w:cs="Arial"/>
          <w:sz w:val="20"/>
          <w:szCs w:val="20"/>
        </w:rPr>
        <w:t>$10 708 505.43</w:t>
      </w:r>
      <w:r w:rsidRPr="003D5648">
        <w:rPr>
          <w:rFonts w:ascii="Arial" w:hAnsi="Arial" w:cs="Arial"/>
          <w:sz w:val="20"/>
          <w:szCs w:val="20"/>
        </w:rPr>
        <w:t xml:space="preserve">          </w:t>
      </w:r>
      <w:r w:rsidR="00216748">
        <w:rPr>
          <w:rFonts w:ascii="Arial" w:hAnsi="Arial" w:cs="Arial"/>
          <w:sz w:val="20"/>
          <w:szCs w:val="20"/>
        </w:rPr>
        <w:t xml:space="preserve"> </w:t>
      </w:r>
      <w:r w:rsidR="00DD0920">
        <w:rPr>
          <w:rFonts w:ascii="Arial" w:hAnsi="Arial" w:cs="Arial"/>
          <w:sz w:val="20"/>
          <w:szCs w:val="20"/>
        </w:rPr>
        <w:t xml:space="preserve"> </w:t>
      </w:r>
      <w:r w:rsidR="00216748">
        <w:rPr>
          <w:rFonts w:ascii="Arial" w:hAnsi="Arial" w:cs="Arial"/>
          <w:sz w:val="20"/>
          <w:szCs w:val="20"/>
        </w:rPr>
        <w:t xml:space="preserve">       </w:t>
      </w:r>
      <w:r w:rsidRPr="003D5648">
        <w:rPr>
          <w:rFonts w:ascii="Arial" w:hAnsi="Arial" w:cs="Arial"/>
          <w:sz w:val="20"/>
          <w:szCs w:val="20"/>
        </w:rPr>
        <w:t>$ 3 088 091.64</w:t>
      </w:r>
    </w:p>
    <w:p w:rsidR="00FE50EA" w:rsidRPr="003D5648" w:rsidRDefault="00FE50EA" w:rsidP="00740A83">
      <w:pPr>
        <w:pStyle w:val="Prrafodelista"/>
        <w:jc w:val="both"/>
        <w:rPr>
          <w:rFonts w:ascii="Arial" w:hAnsi="Arial" w:cs="Arial"/>
          <w:sz w:val="20"/>
          <w:szCs w:val="20"/>
        </w:rPr>
      </w:pPr>
      <w:r w:rsidRPr="003D5648">
        <w:rPr>
          <w:rFonts w:ascii="Arial" w:hAnsi="Arial" w:cs="Arial"/>
          <w:sz w:val="20"/>
          <w:szCs w:val="20"/>
        </w:rPr>
        <w:t xml:space="preserve">PRESUPUESTO DE EGRESOS PAGADO      </w:t>
      </w:r>
      <w:r w:rsidR="00DD0920">
        <w:rPr>
          <w:rFonts w:ascii="Arial" w:hAnsi="Arial" w:cs="Arial"/>
          <w:sz w:val="20"/>
          <w:szCs w:val="20"/>
        </w:rPr>
        <w:t xml:space="preserve">    </w:t>
      </w:r>
      <w:r w:rsidRPr="003D5648">
        <w:rPr>
          <w:rFonts w:ascii="Arial" w:hAnsi="Arial" w:cs="Arial"/>
          <w:sz w:val="20"/>
          <w:szCs w:val="20"/>
        </w:rPr>
        <w:t xml:space="preserve"> </w:t>
      </w:r>
      <w:r w:rsidR="00DD0920">
        <w:rPr>
          <w:rFonts w:ascii="Arial" w:hAnsi="Arial" w:cs="Arial"/>
          <w:sz w:val="20"/>
          <w:szCs w:val="20"/>
        </w:rPr>
        <w:t>$ 10 708 505.43</w:t>
      </w:r>
      <w:r w:rsidRPr="003D5648">
        <w:rPr>
          <w:rFonts w:ascii="Arial" w:hAnsi="Arial" w:cs="Arial"/>
          <w:sz w:val="20"/>
          <w:szCs w:val="20"/>
        </w:rPr>
        <w:t xml:space="preserve">        </w:t>
      </w:r>
      <w:r w:rsidR="00DD0920">
        <w:rPr>
          <w:rFonts w:ascii="Arial" w:hAnsi="Arial" w:cs="Arial"/>
          <w:sz w:val="20"/>
          <w:szCs w:val="20"/>
        </w:rPr>
        <w:t xml:space="preserve">   </w:t>
      </w:r>
      <w:r w:rsidR="00216748">
        <w:rPr>
          <w:rFonts w:ascii="Arial" w:hAnsi="Arial" w:cs="Arial"/>
          <w:sz w:val="20"/>
          <w:szCs w:val="20"/>
        </w:rPr>
        <w:t xml:space="preserve">         </w:t>
      </w:r>
      <w:r w:rsidRPr="003D5648">
        <w:rPr>
          <w:rFonts w:ascii="Arial" w:hAnsi="Arial" w:cs="Arial"/>
          <w:sz w:val="20"/>
          <w:szCs w:val="20"/>
        </w:rPr>
        <w:t>$ 3 088 091.64</w:t>
      </w:r>
    </w:p>
    <w:p w:rsidR="00F81B57" w:rsidRPr="003D5648" w:rsidRDefault="00F81B57" w:rsidP="00740A83">
      <w:pPr>
        <w:pStyle w:val="Prrafodelista"/>
        <w:jc w:val="both"/>
        <w:rPr>
          <w:rFonts w:ascii="Arial" w:hAnsi="Arial" w:cs="Arial"/>
          <w:sz w:val="20"/>
          <w:szCs w:val="20"/>
        </w:rPr>
      </w:pPr>
    </w:p>
    <w:p w:rsidR="00F81B57" w:rsidRPr="003D5648" w:rsidRDefault="00F81B57" w:rsidP="00740A83">
      <w:pPr>
        <w:pStyle w:val="Prrafodelista"/>
        <w:numPr>
          <w:ilvl w:val="0"/>
          <w:numId w:val="1"/>
        </w:numPr>
        <w:jc w:val="both"/>
        <w:rPr>
          <w:rFonts w:ascii="Arial" w:hAnsi="Arial" w:cs="Arial"/>
          <w:sz w:val="20"/>
          <w:szCs w:val="20"/>
        </w:rPr>
      </w:pPr>
      <w:r w:rsidRPr="003D5648">
        <w:rPr>
          <w:rFonts w:ascii="Arial" w:hAnsi="Arial" w:cs="Arial"/>
          <w:sz w:val="20"/>
          <w:szCs w:val="20"/>
        </w:rPr>
        <w:t>NOTAS DE GESTION ADMINISTRATIVA</w:t>
      </w:r>
    </w:p>
    <w:p w:rsidR="00F81B57" w:rsidRPr="003D5648" w:rsidRDefault="00C47764" w:rsidP="00740A83">
      <w:pPr>
        <w:pStyle w:val="Prrafodelista"/>
        <w:jc w:val="both"/>
        <w:rPr>
          <w:rFonts w:ascii="Arial" w:hAnsi="Arial" w:cs="Arial"/>
          <w:b/>
          <w:sz w:val="20"/>
          <w:szCs w:val="20"/>
        </w:rPr>
      </w:pPr>
      <w:r w:rsidRPr="003D5648">
        <w:rPr>
          <w:rFonts w:ascii="Arial" w:hAnsi="Arial" w:cs="Arial"/>
          <w:b/>
          <w:sz w:val="20"/>
          <w:szCs w:val="20"/>
        </w:rPr>
        <w:t xml:space="preserve">1.- Introducción </w:t>
      </w:r>
    </w:p>
    <w:p w:rsidR="00272BF2" w:rsidRPr="003D5648" w:rsidRDefault="00272BF2" w:rsidP="00740A83">
      <w:pPr>
        <w:pStyle w:val="Textoindependienteprimerasangra2"/>
        <w:jc w:val="both"/>
        <w:rPr>
          <w:rFonts w:ascii="Arial" w:hAnsi="Arial" w:cs="Arial"/>
          <w:sz w:val="20"/>
          <w:szCs w:val="20"/>
        </w:rPr>
      </w:pPr>
      <w:r w:rsidRPr="003D5648">
        <w:rPr>
          <w:rFonts w:ascii="Arial" w:hAnsi="Arial" w:cs="Arial"/>
          <w:sz w:val="20"/>
          <w:szCs w:val="20"/>
        </w:rPr>
        <w:t>El Tribunal de Justicia Administrativa del Estado de Guerrero, es un órgano del poder público que conoce y resuelva las controversias que se susciten entre la administración pública estatal, municipal y órganos autónomos y paraestatales</w:t>
      </w:r>
      <w:r w:rsidR="00E43A2D">
        <w:rPr>
          <w:rFonts w:ascii="Arial" w:hAnsi="Arial" w:cs="Arial"/>
          <w:sz w:val="20"/>
          <w:szCs w:val="20"/>
        </w:rPr>
        <w:t>,</w:t>
      </w:r>
      <w:r w:rsidRPr="003D5648">
        <w:rPr>
          <w:rFonts w:ascii="Arial" w:hAnsi="Arial" w:cs="Arial"/>
          <w:sz w:val="20"/>
          <w:szCs w:val="20"/>
        </w:rPr>
        <w:t xml:space="preserve"> con los particulares y de las resoluciones que se dicten por autoridades competentes en la aplicación de las leyes en la materia; además, se encuentre facultado para imponer en los términos que dispongan las leyes de responsabilidades administrativas aplicables, las sanciones a los servidores públicos estatales, municipales y de órganos autónomos por responsabilidad administrativa grave, así como a los particulares que intervengan en actos vinculados con estas faltas, con independencia de otro tipo de responsabilidades, las sanciones económicas; inhabilitación para participar en adquisiciones, arrendamientos, servicios u obras públicas; el resarcimiento de los daños y perjuicios ocasionados a la hacienda pública o a los entes públicos estatales o municipales; a las personas morales que serán sancionadas en los términos antes citados, cuando los actos vinculados con faltas administrativas graves sean realizados por personas físicas que actúen a nombre o representación de la persona moral y en beneficio de ella.</w:t>
      </w:r>
    </w:p>
    <w:p w:rsidR="00A44D72" w:rsidRPr="003D5648" w:rsidRDefault="00A44D72" w:rsidP="00740A83">
      <w:pPr>
        <w:pStyle w:val="Textoindependienteprimerasangra2"/>
        <w:jc w:val="both"/>
        <w:rPr>
          <w:rFonts w:ascii="Arial" w:hAnsi="Arial" w:cs="Arial"/>
          <w:sz w:val="20"/>
          <w:szCs w:val="20"/>
        </w:rPr>
      </w:pPr>
      <w:r w:rsidRPr="003D5648">
        <w:rPr>
          <w:rFonts w:ascii="Arial" w:hAnsi="Arial" w:cs="Arial"/>
          <w:sz w:val="20"/>
          <w:szCs w:val="20"/>
        </w:rPr>
        <w:t>El Tribunal de Justicia Administrativa del Estado de Guerrero se integrará por una Sala Superior, que funcionara en Pleno, el Órgano Interno de Control y las Salas Regionales necesarias para el adecuado cumplimiento de sus funciones; estas últimas podrán aumentarse cuando el servicio lo requiera a juicio de la Sala Superior conforme a la disponibilidad presupuestal.</w:t>
      </w:r>
    </w:p>
    <w:p w:rsidR="00DD0920" w:rsidRDefault="00DD0920" w:rsidP="00740A83">
      <w:pPr>
        <w:pStyle w:val="Prrafodelista"/>
        <w:jc w:val="both"/>
        <w:rPr>
          <w:rFonts w:ascii="Arial" w:hAnsi="Arial" w:cs="Arial"/>
          <w:b/>
          <w:sz w:val="20"/>
          <w:szCs w:val="20"/>
        </w:rPr>
      </w:pPr>
    </w:p>
    <w:p w:rsidR="003966F4" w:rsidRPr="003D5648" w:rsidRDefault="007A21B6" w:rsidP="00740A83">
      <w:pPr>
        <w:pStyle w:val="Prrafodelista"/>
        <w:jc w:val="both"/>
        <w:rPr>
          <w:rFonts w:ascii="Arial" w:hAnsi="Arial" w:cs="Arial"/>
          <w:b/>
          <w:sz w:val="20"/>
          <w:szCs w:val="20"/>
        </w:rPr>
      </w:pPr>
      <w:r w:rsidRPr="003D5648">
        <w:rPr>
          <w:rFonts w:ascii="Arial" w:hAnsi="Arial" w:cs="Arial"/>
          <w:b/>
          <w:sz w:val="20"/>
          <w:szCs w:val="20"/>
        </w:rPr>
        <w:t>2</w:t>
      </w:r>
      <w:r w:rsidR="003966F4" w:rsidRPr="003D5648">
        <w:rPr>
          <w:rFonts w:ascii="Arial" w:hAnsi="Arial" w:cs="Arial"/>
          <w:b/>
          <w:sz w:val="20"/>
          <w:szCs w:val="20"/>
        </w:rPr>
        <w:t xml:space="preserve">.- Organigrama </w:t>
      </w:r>
    </w:p>
    <w:p w:rsidR="001E4FBB" w:rsidRPr="003D5648" w:rsidRDefault="004438EE" w:rsidP="007A21B6">
      <w:pPr>
        <w:jc w:val="both"/>
        <w:rPr>
          <w:rFonts w:ascii="Arial" w:hAnsi="Arial" w:cs="Arial"/>
          <w:sz w:val="20"/>
          <w:szCs w:val="20"/>
        </w:rPr>
      </w:pPr>
      <w:r>
        <w:rPr>
          <w:noProof/>
        </w:rPr>
        <w:drawing>
          <wp:inline distT="0" distB="0" distL="0" distR="0">
            <wp:extent cx="5612130" cy="315633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156330"/>
                    </a:xfrm>
                    <a:prstGeom prst="rect">
                      <a:avLst/>
                    </a:prstGeom>
                    <a:noFill/>
                    <a:ln>
                      <a:noFill/>
                    </a:ln>
                  </pic:spPr>
                </pic:pic>
              </a:graphicData>
            </a:graphic>
          </wp:inline>
        </w:drawing>
      </w:r>
    </w:p>
    <w:p w:rsidR="00E1756A" w:rsidRPr="003D5648" w:rsidRDefault="00E1756A" w:rsidP="00740A83">
      <w:pPr>
        <w:pStyle w:val="Prrafodelista"/>
        <w:jc w:val="both"/>
        <w:rPr>
          <w:rFonts w:ascii="Arial" w:hAnsi="Arial" w:cs="Arial"/>
          <w:sz w:val="20"/>
          <w:szCs w:val="20"/>
        </w:rPr>
      </w:pPr>
      <w:bookmarkStart w:id="3" w:name="_Hlk504779785"/>
    </w:p>
    <w:p w:rsidR="00470A58" w:rsidRDefault="00470A58" w:rsidP="00740A83">
      <w:pPr>
        <w:pStyle w:val="Prrafodelista"/>
        <w:jc w:val="both"/>
        <w:rPr>
          <w:rFonts w:ascii="Arial" w:hAnsi="Arial" w:cs="Arial"/>
          <w:b/>
          <w:sz w:val="20"/>
          <w:szCs w:val="20"/>
        </w:rPr>
      </w:pPr>
    </w:p>
    <w:p w:rsidR="00470A58" w:rsidRDefault="00470A58" w:rsidP="00740A83">
      <w:pPr>
        <w:pStyle w:val="Prrafodelista"/>
        <w:jc w:val="both"/>
        <w:rPr>
          <w:rFonts w:ascii="Arial" w:hAnsi="Arial" w:cs="Arial"/>
          <w:b/>
          <w:sz w:val="20"/>
          <w:szCs w:val="20"/>
        </w:rPr>
      </w:pPr>
    </w:p>
    <w:p w:rsidR="00470A58" w:rsidRDefault="00470A58" w:rsidP="00740A83">
      <w:pPr>
        <w:pStyle w:val="Prrafodelista"/>
        <w:jc w:val="both"/>
        <w:rPr>
          <w:rFonts w:ascii="Arial" w:hAnsi="Arial" w:cs="Arial"/>
          <w:b/>
          <w:sz w:val="20"/>
          <w:szCs w:val="20"/>
        </w:rPr>
      </w:pPr>
    </w:p>
    <w:p w:rsidR="00470A58" w:rsidRDefault="00470A58" w:rsidP="00740A83">
      <w:pPr>
        <w:pStyle w:val="Prrafodelista"/>
        <w:jc w:val="both"/>
        <w:rPr>
          <w:rFonts w:ascii="Arial" w:hAnsi="Arial" w:cs="Arial"/>
          <w:b/>
          <w:sz w:val="20"/>
          <w:szCs w:val="20"/>
        </w:rPr>
      </w:pPr>
    </w:p>
    <w:p w:rsidR="007A21B6" w:rsidRPr="003D5648" w:rsidRDefault="007A21B6" w:rsidP="00740A83">
      <w:pPr>
        <w:pStyle w:val="Prrafodelista"/>
        <w:jc w:val="both"/>
        <w:rPr>
          <w:rFonts w:ascii="Arial" w:hAnsi="Arial" w:cs="Arial"/>
          <w:sz w:val="20"/>
          <w:szCs w:val="20"/>
        </w:rPr>
      </w:pPr>
      <w:r w:rsidRPr="003D5648">
        <w:rPr>
          <w:rFonts w:ascii="Arial" w:hAnsi="Arial" w:cs="Arial"/>
          <w:b/>
          <w:sz w:val="20"/>
          <w:szCs w:val="20"/>
        </w:rPr>
        <w:t xml:space="preserve">3.-Bases de Preparación de los Estados </w:t>
      </w:r>
      <w:r w:rsidR="0004313C" w:rsidRPr="003D5648">
        <w:rPr>
          <w:rFonts w:ascii="Arial" w:hAnsi="Arial" w:cs="Arial"/>
          <w:b/>
          <w:sz w:val="20"/>
          <w:szCs w:val="20"/>
        </w:rPr>
        <w:t>Financieros</w:t>
      </w:r>
      <w:r w:rsidR="0004313C" w:rsidRPr="003D5648">
        <w:rPr>
          <w:rFonts w:ascii="Arial" w:hAnsi="Arial" w:cs="Arial"/>
          <w:sz w:val="20"/>
          <w:szCs w:val="20"/>
        </w:rPr>
        <w:t>.</w:t>
      </w:r>
    </w:p>
    <w:bookmarkEnd w:id="3"/>
    <w:p w:rsidR="007A21B6" w:rsidRPr="003D5648" w:rsidRDefault="007A21B6" w:rsidP="00740A83">
      <w:pPr>
        <w:pStyle w:val="Prrafodelista"/>
        <w:ind w:left="709" w:hanging="283"/>
        <w:jc w:val="both"/>
        <w:rPr>
          <w:rFonts w:ascii="Arial" w:hAnsi="Arial" w:cs="Arial"/>
          <w:b/>
          <w:sz w:val="20"/>
          <w:szCs w:val="20"/>
        </w:rPr>
      </w:pPr>
      <w:r w:rsidRPr="003D5648">
        <w:rPr>
          <w:rFonts w:ascii="Arial" w:hAnsi="Arial" w:cs="Arial"/>
          <w:b/>
          <w:sz w:val="20"/>
          <w:szCs w:val="20"/>
        </w:rPr>
        <w:t>a) Normatividad emitida por el CONAC</w:t>
      </w:r>
    </w:p>
    <w:p w:rsidR="007A21B6" w:rsidRPr="003D5648" w:rsidRDefault="007A21B6" w:rsidP="00740A83">
      <w:pPr>
        <w:pStyle w:val="Prrafodelista"/>
        <w:ind w:left="709" w:hanging="283"/>
        <w:jc w:val="both"/>
        <w:rPr>
          <w:rFonts w:ascii="Arial" w:hAnsi="Arial" w:cs="Arial"/>
          <w:b/>
          <w:sz w:val="20"/>
          <w:szCs w:val="20"/>
        </w:rPr>
      </w:pPr>
    </w:p>
    <w:p w:rsidR="007A21B6" w:rsidRPr="003D5648" w:rsidRDefault="007A21B6" w:rsidP="00740A83">
      <w:pPr>
        <w:pStyle w:val="Prrafodelista"/>
        <w:jc w:val="both"/>
        <w:rPr>
          <w:rFonts w:ascii="Arial" w:hAnsi="Arial" w:cs="Arial"/>
          <w:sz w:val="20"/>
          <w:szCs w:val="20"/>
        </w:rPr>
      </w:pPr>
      <w:r w:rsidRPr="003D5648">
        <w:rPr>
          <w:rFonts w:ascii="Arial" w:hAnsi="Arial" w:cs="Arial"/>
          <w:sz w:val="20"/>
          <w:szCs w:val="20"/>
        </w:rPr>
        <w:t>Normas Contables</w:t>
      </w:r>
    </w:p>
    <w:p w:rsidR="00720759" w:rsidRPr="003D5648" w:rsidRDefault="00720759" w:rsidP="00740A83">
      <w:pPr>
        <w:pStyle w:val="Prrafodelista"/>
        <w:jc w:val="both"/>
        <w:rPr>
          <w:rFonts w:ascii="Arial" w:hAnsi="Arial" w:cs="Arial"/>
          <w:sz w:val="20"/>
          <w:szCs w:val="20"/>
        </w:rPr>
      </w:pPr>
      <w:r w:rsidRPr="003D5648">
        <w:rPr>
          <w:rFonts w:ascii="Arial" w:hAnsi="Arial" w:cs="Arial"/>
          <w:sz w:val="20"/>
          <w:szCs w:val="20"/>
        </w:rPr>
        <w:t>Los estados financieros se preparan con base a la normatividad emitida por el consejo nacional de armonización contable</w:t>
      </w:r>
      <w:r w:rsidR="007A3313">
        <w:rPr>
          <w:rFonts w:ascii="Arial" w:hAnsi="Arial" w:cs="Arial"/>
          <w:sz w:val="20"/>
          <w:szCs w:val="20"/>
        </w:rPr>
        <w:t xml:space="preserve"> (con</w:t>
      </w:r>
      <w:r w:rsidRPr="003D5648">
        <w:rPr>
          <w:rFonts w:ascii="Arial" w:hAnsi="Arial" w:cs="Arial"/>
          <w:sz w:val="20"/>
          <w:szCs w:val="20"/>
        </w:rPr>
        <w:t>ac), principalmente a los establecido en la ley general de contabilidad gubernamental, postulados básicos de contabilidad funcional del gasto, clasificación programática, clasificador por tipo de gasto, clasificador por objeto del gasto, clasificador por fuentes de financiamiento, plan de cuentas, manuales, etc.</w:t>
      </w:r>
    </w:p>
    <w:p w:rsidR="00720759" w:rsidRPr="003D5648" w:rsidRDefault="00720759" w:rsidP="00740A83">
      <w:pPr>
        <w:pStyle w:val="Prrafodelista"/>
        <w:jc w:val="both"/>
        <w:rPr>
          <w:rFonts w:ascii="Arial" w:hAnsi="Arial" w:cs="Arial"/>
          <w:sz w:val="20"/>
          <w:szCs w:val="20"/>
        </w:rPr>
      </w:pPr>
      <w:r w:rsidRPr="003D5648">
        <w:rPr>
          <w:rFonts w:ascii="Arial" w:hAnsi="Arial" w:cs="Arial"/>
          <w:sz w:val="20"/>
          <w:szCs w:val="20"/>
        </w:rPr>
        <w:t xml:space="preserve">La administración es </w:t>
      </w:r>
      <w:r w:rsidR="0032544F" w:rsidRPr="003D5648">
        <w:rPr>
          <w:rFonts w:ascii="Arial" w:hAnsi="Arial" w:cs="Arial"/>
          <w:sz w:val="20"/>
          <w:szCs w:val="20"/>
        </w:rPr>
        <w:t>responsable</w:t>
      </w:r>
      <w:r w:rsidRPr="003D5648">
        <w:rPr>
          <w:rFonts w:ascii="Arial" w:hAnsi="Arial" w:cs="Arial"/>
          <w:sz w:val="20"/>
          <w:szCs w:val="20"/>
        </w:rPr>
        <w:t xml:space="preserve"> de la preparación y preparación y presentación razonable de los Estados Financieros adjuntos con la normatividad emitida por CONAC</w:t>
      </w:r>
      <w:r w:rsidR="0032544F" w:rsidRPr="003D5648">
        <w:rPr>
          <w:rFonts w:ascii="Arial" w:hAnsi="Arial" w:cs="Arial"/>
          <w:sz w:val="20"/>
          <w:szCs w:val="20"/>
        </w:rPr>
        <w:t xml:space="preserve"> y la Auditoria Superior del Estado de Guerrero y del control interno que la Administración considere necesario para permitir la preparación de los estados financieros libres de desviación material, debido a fraude o error. </w:t>
      </w:r>
    </w:p>
    <w:p w:rsidR="0032544F" w:rsidRPr="003D5648" w:rsidRDefault="0032544F" w:rsidP="00740A83">
      <w:pPr>
        <w:pStyle w:val="Prrafodelista"/>
        <w:jc w:val="both"/>
        <w:rPr>
          <w:rFonts w:ascii="Arial" w:hAnsi="Arial" w:cs="Arial"/>
          <w:sz w:val="20"/>
          <w:szCs w:val="20"/>
        </w:rPr>
      </w:pPr>
      <w:r w:rsidRPr="003D5648">
        <w:rPr>
          <w:rFonts w:ascii="Arial" w:hAnsi="Arial" w:cs="Arial"/>
          <w:sz w:val="20"/>
          <w:szCs w:val="20"/>
        </w:rPr>
        <w:t>De manera supletoria, se aplican las normas de información financiera</w:t>
      </w:r>
      <w:r w:rsidR="00D32AD7">
        <w:rPr>
          <w:rFonts w:ascii="Arial" w:hAnsi="Arial" w:cs="Arial"/>
          <w:sz w:val="20"/>
          <w:szCs w:val="20"/>
        </w:rPr>
        <w:t xml:space="preserve"> </w:t>
      </w:r>
      <w:r w:rsidRPr="003D5648">
        <w:rPr>
          <w:rFonts w:ascii="Arial" w:hAnsi="Arial" w:cs="Arial"/>
          <w:sz w:val="20"/>
          <w:szCs w:val="20"/>
        </w:rPr>
        <w:t>(nif), emitidas por el Consejo Mexicano para la Investigación y Desarrollo de las Normas de Información Financiera, A.C. las cuales sustituyen a los principios de contabilidad generalmente aceptados utilizados anteriormente en la preparación de la Información financiera.</w:t>
      </w:r>
    </w:p>
    <w:p w:rsidR="00740A83" w:rsidRPr="003D5648" w:rsidRDefault="00740A83" w:rsidP="00740A83">
      <w:pPr>
        <w:pStyle w:val="Prrafodelista"/>
        <w:jc w:val="both"/>
        <w:rPr>
          <w:rFonts w:ascii="Arial" w:hAnsi="Arial" w:cs="Arial"/>
          <w:b/>
          <w:sz w:val="20"/>
          <w:szCs w:val="20"/>
        </w:rPr>
      </w:pPr>
    </w:p>
    <w:p w:rsidR="0032544F" w:rsidRPr="003D5648" w:rsidRDefault="0032544F" w:rsidP="00740A83">
      <w:pPr>
        <w:pStyle w:val="Prrafodelista"/>
        <w:ind w:hanging="294"/>
        <w:jc w:val="both"/>
        <w:rPr>
          <w:rFonts w:ascii="Arial" w:hAnsi="Arial" w:cs="Arial"/>
          <w:sz w:val="20"/>
          <w:szCs w:val="20"/>
        </w:rPr>
      </w:pPr>
      <w:r w:rsidRPr="003D5648">
        <w:rPr>
          <w:rFonts w:ascii="Arial" w:hAnsi="Arial" w:cs="Arial"/>
          <w:b/>
          <w:sz w:val="20"/>
          <w:szCs w:val="20"/>
        </w:rPr>
        <w:t>b) La normatividad aplicada para el reconocimiento, valuación y revelación de los diferentes rubros de la Información financiera</w:t>
      </w:r>
      <w:r w:rsidRPr="003D5648">
        <w:rPr>
          <w:rFonts w:ascii="Arial" w:hAnsi="Arial" w:cs="Arial"/>
          <w:sz w:val="20"/>
          <w:szCs w:val="20"/>
        </w:rPr>
        <w:t>.</w:t>
      </w:r>
    </w:p>
    <w:p w:rsidR="0004313C" w:rsidRPr="003D5648" w:rsidRDefault="0004313C" w:rsidP="00740A83">
      <w:pPr>
        <w:pStyle w:val="Prrafodelista"/>
        <w:jc w:val="both"/>
        <w:rPr>
          <w:rFonts w:ascii="Arial" w:hAnsi="Arial" w:cs="Arial"/>
          <w:sz w:val="20"/>
          <w:szCs w:val="20"/>
        </w:rPr>
      </w:pPr>
    </w:p>
    <w:p w:rsidR="0004313C" w:rsidRPr="003D5648" w:rsidRDefault="0004313C" w:rsidP="00740A83">
      <w:pPr>
        <w:pStyle w:val="Prrafodelista"/>
        <w:jc w:val="both"/>
        <w:rPr>
          <w:rFonts w:ascii="Arial" w:hAnsi="Arial" w:cs="Arial"/>
          <w:b/>
          <w:sz w:val="20"/>
          <w:szCs w:val="20"/>
        </w:rPr>
      </w:pPr>
      <w:r w:rsidRPr="003D5648">
        <w:rPr>
          <w:rFonts w:ascii="Arial" w:hAnsi="Arial" w:cs="Arial"/>
          <w:b/>
          <w:sz w:val="20"/>
          <w:szCs w:val="20"/>
        </w:rPr>
        <w:t>Principales Políticas contables.</w:t>
      </w:r>
    </w:p>
    <w:p w:rsidR="0004313C" w:rsidRPr="003D5648" w:rsidRDefault="0004313C" w:rsidP="00740A83">
      <w:pPr>
        <w:pStyle w:val="Prrafodelista"/>
        <w:jc w:val="both"/>
        <w:rPr>
          <w:rFonts w:ascii="Arial" w:hAnsi="Arial" w:cs="Arial"/>
          <w:sz w:val="20"/>
          <w:szCs w:val="20"/>
        </w:rPr>
      </w:pPr>
      <w:r w:rsidRPr="003D5648">
        <w:rPr>
          <w:rFonts w:ascii="Arial" w:hAnsi="Arial" w:cs="Arial"/>
          <w:sz w:val="20"/>
          <w:szCs w:val="20"/>
        </w:rPr>
        <w:t>Los estados financieros se preparan con base a lo establecido por el consejo nacion</w:t>
      </w:r>
      <w:r w:rsidR="00D32AD7">
        <w:rPr>
          <w:rFonts w:ascii="Arial" w:hAnsi="Arial" w:cs="Arial"/>
          <w:sz w:val="20"/>
          <w:szCs w:val="20"/>
        </w:rPr>
        <w:t>al de armonización contable (con</w:t>
      </w:r>
      <w:r w:rsidRPr="003D5648">
        <w:rPr>
          <w:rFonts w:ascii="Arial" w:hAnsi="Arial" w:cs="Arial"/>
          <w:sz w:val="20"/>
          <w:szCs w:val="20"/>
        </w:rPr>
        <w:t xml:space="preserve">ac) y a las normas de información </w:t>
      </w:r>
      <w:r w:rsidR="00D32AD7" w:rsidRPr="003D5648">
        <w:rPr>
          <w:rFonts w:ascii="Arial" w:hAnsi="Arial" w:cs="Arial"/>
          <w:sz w:val="20"/>
          <w:szCs w:val="20"/>
        </w:rPr>
        <w:t>financiera (</w:t>
      </w:r>
      <w:r w:rsidRPr="003D5648">
        <w:rPr>
          <w:rFonts w:ascii="Arial" w:hAnsi="Arial" w:cs="Arial"/>
          <w:sz w:val="20"/>
          <w:szCs w:val="20"/>
        </w:rPr>
        <w:t>nif).</w:t>
      </w:r>
    </w:p>
    <w:p w:rsidR="0004313C" w:rsidRPr="003D5648" w:rsidRDefault="0004313C" w:rsidP="00740A83">
      <w:pPr>
        <w:pStyle w:val="Lista"/>
        <w:ind w:left="709"/>
        <w:jc w:val="both"/>
        <w:rPr>
          <w:rFonts w:ascii="Arial" w:hAnsi="Arial" w:cs="Arial"/>
          <w:b/>
          <w:sz w:val="20"/>
          <w:szCs w:val="20"/>
        </w:rPr>
      </w:pPr>
      <w:r w:rsidRPr="003D5648">
        <w:rPr>
          <w:rFonts w:ascii="Arial" w:hAnsi="Arial" w:cs="Arial"/>
          <w:b/>
          <w:sz w:val="20"/>
          <w:szCs w:val="20"/>
        </w:rPr>
        <w:t>c)</w:t>
      </w:r>
      <w:r w:rsidR="007D3370" w:rsidRPr="003D5648">
        <w:rPr>
          <w:rFonts w:ascii="Arial" w:hAnsi="Arial" w:cs="Arial"/>
          <w:b/>
          <w:sz w:val="20"/>
          <w:szCs w:val="20"/>
        </w:rPr>
        <w:tab/>
      </w:r>
      <w:r w:rsidR="00740A83" w:rsidRPr="003D5648">
        <w:rPr>
          <w:rFonts w:ascii="Arial" w:hAnsi="Arial" w:cs="Arial"/>
          <w:b/>
          <w:sz w:val="20"/>
          <w:szCs w:val="20"/>
        </w:rPr>
        <w:t>P</w:t>
      </w:r>
      <w:r w:rsidRPr="003D5648">
        <w:rPr>
          <w:rFonts w:ascii="Arial" w:hAnsi="Arial" w:cs="Arial"/>
          <w:b/>
          <w:sz w:val="20"/>
          <w:szCs w:val="20"/>
        </w:rPr>
        <w:t>ostulados básicos de contabilidad gubernamental.</w:t>
      </w:r>
    </w:p>
    <w:p w:rsidR="0004313C" w:rsidRPr="003D5648" w:rsidRDefault="00721B51" w:rsidP="00740A83">
      <w:pPr>
        <w:pStyle w:val="Textoindependienteprimerasangra2"/>
        <w:jc w:val="both"/>
        <w:rPr>
          <w:rFonts w:ascii="Arial" w:hAnsi="Arial" w:cs="Arial"/>
          <w:sz w:val="20"/>
          <w:szCs w:val="20"/>
        </w:rPr>
      </w:pPr>
      <w:r>
        <w:rPr>
          <w:rFonts w:ascii="Arial" w:hAnsi="Arial" w:cs="Arial"/>
          <w:sz w:val="20"/>
          <w:szCs w:val="20"/>
        </w:rPr>
        <w:t>La entidad preparo s</w:t>
      </w:r>
      <w:r w:rsidR="0004313C" w:rsidRPr="003D5648">
        <w:rPr>
          <w:rFonts w:ascii="Arial" w:hAnsi="Arial" w:cs="Arial"/>
          <w:sz w:val="20"/>
          <w:szCs w:val="20"/>
        </w:rPr>
        <w:t xml:space="preserve">u información financiera como lo establecen los postulados de contabilidad gubernamental, emitido por el consejo nacional de armonización </w:t>
      </w:r>
      <w:r w:rsidRPr="003D5648">
        <w:rPr>
          <w:rFonts w:ascii="Arial" w:hAnsi="Arial" w:cs="Arial"/>
          <w:sz w:val="20"/>
          <w:szCs w:val="20"/>
        </w:rPr>
        <w:t>contable (</w:t>
      </w:r>
      <w:r w:rsidR="0004313C" w:rsidRPr="003D5648">
        <w:rPr>
          <w:rFonts w:ascii="Arial" w:hAnsi="Arial" w:cs="Arial"/>
          <w:sz w:val="20"/>
          <w:szCs w:val="20"/>
        </w:rPr>
        <w:t>conac).</w:t>
      </w:r>
    </w:p>
    <w:p w:rsidR="0004313C" w:rsidRPr="003D5648" w:rsidRDefault="0004313C" w:rsidP="00740A83">
      <w:pPr>
        <w:pStyle w:val="Textoindependienteprimerasangra2"/>
        <w:jc w:val="both"/>
        <w:rPr>
          <w:rFonts w:ascii="Arial" w:hAnsi="Arial" w:cs="Arial"/>
          <w:sz w:val="20"/>
          <w:szCs w:val="20"/>
        </w:rPr>
      </w:pPr>
      <w:r w:rsidRPr="003D5648">
        <w:rPr>
          <w:rFonts w:ascii="Arial" w:hAnsi="Arial" w:cs="Arial"/>
          <w:sz w:val="20"/>
          <w:szCs w:val="20"/>
        </w:rPr>
        <w:lastRenderedPageBreak/>
        <w:t>La contabilidad está preparada en un marco conceptual que representa los conceptos fundamentales para la elaboración de normas, la contabilización, valuación, valuación y presentación de la información financiera confiable y comparable para satisfacer las necesidades de los usuarios y permitirá ser reconocida e interpretada por especialistas e interesadas en las finanzas públicas.</w:t>
      </w:r>
    </w:p>
    <w:p w:rsidR="0004313C" w:rsidRPr="003D5648" w:rsidRDefault="0004313C" w:rsidP="00740A83">
      <w:pPr>
        <w:pStyle w:val="Textoindependienteprimerasangra2"/>
        <w:jc w:val="both"/>
        <w:rPr>
          <w:rFonts w:ascii="Arial" w:hAnsi="Arial" w:cs="Arial"/>
          <w:sz w:val="20"/>
          <w:szCs w:val="20"/>
        </w:rPr>
      </w:pPr>
      <w:r w:rsidRPr="003D5648">
        <w:rPr>
          <w:rFonts w:ascii="Arial" w:hAnsi="Arial" w:cs="Arial"/>
          <w:sz w:val="20"/>
          <w:szCs w:val="20"/>
        </w:rPr>
        <w:t xml:space="preserve">Los postulados básicos de contabilidad gubernamental tienen como objetivo sustentar técnicamente la contabilidad gubernamental, </w:t>
      </w:r>
      <w:r w:rsidR="00C86FF9" w:rsidRPr="003D5648">
        <w:rPr>
          <w:rFonts w:ascii="Arial" w:hAnsi="Arial" w:cs="Arial"/>
          <w:sz w:val="20"/>
          <w:szCs w:val="20"/>
        </w:rPr>
        <w:t>así</w:t>
      </w:r>
      <w:r w:rsidRPr="003D5648">
        <w:rPr>
          <w:rFonts w:ascii="Arial" w:hAnsi="Arial" w:cs="Arial"/>
          <w:sz w:val="20"/>
          <w:szCs w:val="20"/>
        </w:rPr>
        <w:t xml:space="preserve"> como organizar la efectiva </w:t>
      </w:r>
      <w:r w:rsidR="00C86FF9" w:rsidRPr="003D5648">
        <w:rPr>
          <w:rFonts w:ascii="Arial" w:hAnsi="Arial" w:cs="Arial"/>
          <w:sz w:val="20"/>
          <w:szCs w:val="20"/>
        </w:rPr>
        <w:t>sistematización que permite la obtención veraz, clara y concisa.</w:t>
      </w:r>
    </w:p>
    <w:p w:rsidR="00C86FF9" w:rsidRPr="003D5648" w:rsidRDefault="00C86FF9" w:rsidP="00740A83">
      <w:pPr>
        <w:pStyle w:val="Prrafodelista"/>
        <w:numPr>
          <w:ilvl w:val="0"/>
          <w:numId w:val="1"/>
        </w:numPr>
        <w:jc w:val="both"/>
        <w:rPr>
          <w:rFonts w:ascii="Arial" w:hAnsi="Arial" w:cs="Arial"/>
          <w:b/>
          <w:sz w:val="20"/>
          <w:szCs w:val="20"/>
        </w:rPr>
      </w:pPr>
      <w:r w:rsidRPr="003D5648">
        <w:rPr>
          <w:rFonts w:ascii="Arial" w:hAnsi="Arial" w:cs="Arial"/>
          <w:b/>
          <w:sz w:val="20"/>
          <w:szCs w:val="20"/>
        </w:rPr>
        <w:t>normatividad supletoria.</w:t>
      </w:r>
    </w:p>
    <w:p w:rsidR="00721B51" w:rsidRDefault="00C86FF9" w:rsidP="00740A83">
      <w:pPr>
        <w:pStyle w:val="Prrafodelista"/>
        <w:jc w:val="both"/>
        <w:rPr>
          <w:rFonts w:ascii="Arial" w:hAnsi="Arial" w:cs="Arial"/>
          <w:sz w:val="20"/>
          <w:szCs w:val="20"/>
        </w:rPr>
      </w:pPr>
      <w:r w:rsidRPr="003D5648">
        <w:rPr>
          <w:rFonts w:ascii="Arial" w:hAnsi="Arial" w:cs="Arial"/>
          <w:sz w:val="20"/>
          <w:szCs w:val="20"/>
        </w:rPr>
        <w:t>La entidad y como se ha mencionado en párrafos anteriores, aplico de manera supletoria las normas de información financiera (nif), emitidas por el consejo mexicano para la investigación y desarrollo de las normas de información financiera, A.C. las cuales sustituyen a los principios de contabilidad generalmente aceptados, utilizados anteriormente en la preparación de la información financiera</w:t>
      </w:r>
    </w:p>
    <w:p w:rsidR="00C86FF9" w:rsidRPr="003D5648" w:rsidRDefault="00C86FF9" w:rsidP="00740A83">
      <w:pPr>
        <w:pStyle w:val="Prrafodelista"/>
        <w:jc w:val="both"/>
        <w:rPr>
          <w:rFonts w:ascii="Arial" w:hAnsi="Arial" w:cs="Arial"/>
          <w:sz w:val="20"/>
          <w:szCs w:val="20"/>
        </w:rPr>
      </w:pPr>
      <w:r w:rsidRPr="003D5648">
        <w:rPr>
          <w:rFonts w:ascii="Arial" w:hAnsi="Arial" w:cs="Arial"/>
          <w:sz w:val="20"/>
          <w:szCs w:val="20"/>
        </w:rPr>
        <w:t>.</w:t>
      </w:r>
    </w:p>
    <w:p w:rsidR="003B79DC" w:rsidRPr="003D5648" w:rsidRDefault="003B79DC" w:rsidP="00740A83">
      <w:pPr>
        <w:pStyle w:val="Prrafodelista"/>
        <w:numPr>
          <w:ilvl w:val="0"/>
          <w:numId w:val="1"/>
        </w:numPr>
        <w:jc w:val="both"/>
        <w:rPr>
          <w:rFonts w:ascii="Arial" w:hAnsi="Arial" w:cs="Arial"/>
          <w:b/>
          <w:sz w:val="20"/>
          <w:szCs w:val="20"/>
        </w:rPr>
      </w:pPr>
      <w:r w:rsidRPr="003D5648">
        <w:rPr>
          <w:rFonts w:ascii="Arial" w:hAnsi="Arial" w:cs="Arial"/>
          <w:b/>
          <w:sz w:val="20"/>
          <w:szCs w:val="20"/>
        </w:rPr>
        <w:t>Base de devengado de acuerdo a la ley de general de contabilidad gubernamental.</w:t>
      </w:r>
    </w:p>
    <w:p w:rsidR="003B79DC" w:rsidRPr="003D5648" w:rsidRDefault="00470EC3" w:rsidP="00740A83">
      <w:pPr>
        <w:pStyle w:val="Prrafodelista"/>
        <w:jc w:val="both"/>
        <w:rPr>
          <w:rFonts w:ascii="Arial" w:hAnsi="Arial" w:cs="Arial"/>
          <w:b/>
          <w:sz w:val="20"/>
          <w:szCs w:val="20"/>
        </w:rPr>
      </w:pPr>
      <w:r w:rsidRPr="003D5648">
        <w:rPr>
          <w:rFonts w:ascii="Arial" w:hAnsi="Arial" w:cs="Arial"/>
          <w:b/>
          <w:sz w:val="20"/>
          <w:szCs w:val="20"/>
        </w:rPr>
        <w:t>Políticas</w:t>
      </w:r>
      <w:r w:rsidR="003B79DC" w:rsidRPr="003D5648">
        <w:rPr>
          <w:rFonts w:ascii="Arial" w:hAnsi="Arial" w:cs="Arial"/>
          <w:b/>
          <w:sz w:val="20"/>
          <w:szCs w:val="20"/>
        </w:rPr>
        <w:t xml:space="preserve"> de reconocimiento:</w:t>
      </w:r>
    </w:p>
    <w:p w:rsidR="003B79DC" w:rsidRDefault="003B79DC" w:rsidP="00740A83">
      <w:pPr>
        <w:pStyle w:val="Prrafodelista"/>
        <w:jc w:val="both"/>
        <w:rPr>
          <w:rFonts w:ascii="Arial" w:hAnsi="Arial" w:cs="Arial"/>
          <w:sz w:val="20"/>
          <w:szCs w:val="20"/>
        </w:rPr>
      </w:pPr>
      <w:r w:rsidRPr="003D5648">
        <w:rPr>
          <w:rFonts w:ascii="Arial" w:hAnsi="Arial" w:cs="Arial"/>
          <w:sz w:val="20"/>
          <w:szCs w:val="20"/>
        </w:rPr>
        <w:t xml:space="preserve">Los registros contables de la entidad se llevaron a cabo con base </w:t>
      </w:r>
      <w:r w:rsidR="00721B51" w:rsidRPr="003D5648">
        <w:rPr>
          <w:rFonts w:ascii="Arial" w:hAnsi="Arial" w:cs="Arial"/>
          <w:sz w:val="20"/>
          <w:szCs w:val="20"/>
        </w:rPr>
        <w:t>acumulativa</w:t>
      </w:r>
      <w:r w:rsidRPr="003D5648">
        <w:rPr>
          <w:rFonts w:ascii="Arial" w:hAnsi="Arial" w:cs="Arial"/>
          <w:sz w:val="20"/>
          <w:szCs w:val="20"/>
        </w:rPr>
        <w:t>.</w:t>
      </w:r>
    </w:p>
    <w:p w:rsidR="00721B51" w:rsidRPr="003D5648" w:rsidRDefault="00721B51" w:rsidP="00740A83">
      <w:pPr>
        <w:pStyle w:val="Prrafodelista"/>
        <w:jc w:val="both"/>
        <w:rPr>
          <w:rFonts w:ascii="Arial" w:hAnsi="Arial" w:cs="Arial"/>
          <w:sz w:val="20"/>
          <w:szCs w:val="20"/>
        </w:rPr>
      </w:pPr>
    </w:p>
    <w:p w:rsidR="003B79DC" w:rsidRDefault="003B79DC" w:rsidP="00740A83">
      <w:pPr>
        <w:pStyle w:val="Prrafodelista"/>
        <w:jc w:val="both"/>
        <w:rPr>
          <w:rFonts w:ascii="Arial" w:hAnsi="Arial" w:cs="Arial"/>
          <w:sz w:val="20"/>
          <w:szCs w:val="20"/>
        </w:rPr>
      </w:pPr>
      <w:r w:rsidRPr="003D5648">
        <w:rPr>
          <w:rFonts w:ascii="Arial" w:hAnsi="Arial" w:cs="Arial"/>
          <w:sz w:val="20"/>
          <w:szCs w:val="20"/>
        </w:rPr>
        <w:t>El ingreso devengado, al momento que se realiza cuando existe jurídicamente el derecho de cobro de impuestos, derechos, productos, aprovechamiento y otros ingresos.</w:t>
      </w:r>
    </w:p>
    <w:p w:rsidR="00721B51" w:rsidRDefault="00721B51" w:rsidP="00740A83">
      <w:pPr>
        <w:pStyle w:val="Prrafodelista"/>
        <w:jc w:val="both"/>
        <w:rPr>
          <w:rFonts w:ascii="Arial" w:hAnsi="Arial" w:cs="Arial"/>
          <w:sz w:val="20"/>
          <w:szCs w:val="20"/>
        </w:rPr>
      </w:pPr>
    </w:p>
    <w:p w:rsidR="00434CC4" w:rsidRDefault="00434CC4" w:rsidP="00740A83">
      <w:pPr>
        <w:pStyle w:val="Prrafodelista"/>
        <w:jc w:val="both"/>
        <w:rPr>
          <w:rFonts w:ascii="Arial" w:hAnsi="Arial" w:cs="Arial"/>
          <w:sz w:val="20"/>
          <w:szCs w:val="20"/>
        </w:rPr>
      </w:pPr>
    </w:p>
    <w:p w:rsidR="00434CC4" w:rsidRDefault="00434CC4" w:rsidP="00740A83">
      <w:pPr>
        <w:pStyle w:val="Prrafodelista"/>
        <w:jc w:val="both"/>
        <w:rPr>
          <w:rFonts w:ascii="Arial" w:hAnsi="Arial" w:cs="Arial"/>
          <w:sz w:val="20"/>
          <w:szCs w:val="20"/>
        </w:rPr>
      </w:pPr>
    </w:p>
    <w:p w:rsidR="00434CC4" w:rsidRPr="003D5648" w:rsidRDefault="00434CC4" w:rsidP="00740A83">
      <w:pPr>
        <w:pStyle w:val="Prrafodelista"/>
        <w:jc w:val="both"/>
        <w:rPr>
          <w:rFonts w:ascii="Arial" w:hAnsi="Arial" w:cs="Arial"/>
          <w:sz w:val="20"/>
          <w:szCs w:val="20"/>
        </w:rPr>
      </w:pPr>
    </w:p>
    <w:p w:rsidR="003B79DC" w:rsidRDefault="003B79DC" w:rsidP="00740A83">
      <w:pPr>
        <w:pStyle w:val="Prrafodelista"/>
        <w:jc w:val="both"/>
        <w:rPr>
          <w:rFonts w:ascii="Arial" w:hAnsi="Arial" w:cs="Arial"/>
          <w:sz w:val="20"/>
          <w:szCs w:val="20"/>
        </w:rPr>
      </w:pPr>
      <w:r w:rsidRPr="003D5648">
        <w:rPr>
          <w:rFonts w:ascii="Arial" w:hAnsi="Arial" w:cs="Arial"/>
          <w:sz w:val="20"/>
          <w:szCs w:val="20"/>
        </w:rPr>
        <w:t xml:space="preserve">El gasto devengado, momento contable que refleja el reconocimiento de una obligación de pago a favor de terceros, por la recepción de bienes, servicios y obra </w:t>
      </w:r>
      <w:r w:rsidR="00721B51" w:rsidRPr="003D5648">
        <w:rPr>
          <w:rFonts w:ascii="Arial" w:hAnsi="Arial" w:cs="Arial"/>
          <w:sz w:val="20"/>
          <w:szCs w:val="20"/>
        </w:rPr>
        <w:t>pública</w:t>
      </w:r>
      <w:r w:rsidRPr="003D5648">
        <w:rPr>
          <w:rFonts w:ascii="Arial" w:hAnsi="Arial" w:cs="Arial"/>
          <w:sz w:val="20"/>
          <w:szCs w:val="20"/>
        </w:rPr>
        <w:t xml:space="preserve"> </w:t>
      </w:r>
      <w:r w:rsidR="00721B51" w:rsidRPr="003D5648">
        <w:rPr>
          <w:rFonts w:ascii="Arial" w:hAnsi="Arial" w:cs="Arial"/>
          <w:sz w:val="20"/>
          <w:szCs w:val="20"/>
        </w:rPr>
        <w:t>contratados; así</w:t>
      </w:r>
      <w:r w:rsidRPr="003D5648">
        <w:rPr>
          <w:rFonts w:ascii="Arial" w:hAnsi="Arial" w:cs="Arial"/>
          <w:sz w:val="20"/>
          <w:szCs w:val="20"/>
        </w:rPr>
        <w:t xml:space="preserve"> como de las obligaciones que derivan de tratados, leyes, decretos, resoluciones  y sentencias definitivas.</w:t>
      </w:r>
    </w:p>
    <w:p w:rsidR="00721B51" w:rsidRPr="003D5648" w:rsidRDefault="00721B51" w:rsidP="00740A83">
      <w:pPr>
        <w:pStyle w:val="Prrafodelista"/>
        <w:jc w:val="both"/>
        <w:rPr>
          <w:rFonts w:ascii="Arial" w:hAnsi="Arial" w:cs="Arial"/>
          <w:sz w:val="20"/>
          <w:szCs w:val="20"/>
        </w:rPr>
      </w:pPr>
    </w:p>
    <w:p w:rsidR="003B79DC" w:rsidRPr="003D5648" w:rsidRDefault="003B79DC" w:rsidP="00740A83">
      <w:pPr>
        <w:pStyle w:val="Prrafodelista"/>
        <w:jc w:val="both"/>
        <w:rPr>
          <w:rFonts w:ascii="Arial" w:hAnsi="Arial" w:cs="Arial"/>
          <w:sz w:val="20"/>
          <w:szCs w:val="20"/>
        </w:rPr>
      </w:pPr>
      <w:r w:rsidRPr="003D5648">
        <w:rPr>
          <w:rFonts w:ascii="Arial" w:hAnsi="Arial" w:cs="Arial"/>
          <w:b/>
          <w:sz w:val="20"/>
          <w:szCs w:val="20"/>
        </w:rPr>
        <w:t>Plan de implementación</w:t>
      </w:r>
      <w:r w:rsidRPr="003D5648">
        <w:rPr>
          <w:rFonts w:ascii="Arial" w:hAnsi="Arial" w:cs="Arial"/>
          <w:sz w:val="20"/>
          <w:szCs w:val="20"/>
        </w:rPr>
        <w:t>:</w:t>
      </w:r>
    </w:p>
    <w:p w:rsidR="003B79DC" w:rsidRDefault="003B79DC" w:rsidP="00740A83">
      <w:pPr>
        <w:pStyle w:val="Prrafodelista"/>
        <w:jc w:val="both"/>
        <w:rPr>
          <w:rFonts w:ascii="Arial" w:hAnsi="Arial" w:cs="Arial"/>
          <w:sz w:val="20"/>
          <w:szCs w:val="20"/>
        </w:rPr>
      </w:pPr>
      <w:r w:rsidRPr="003D5648">
        <w:rPr>
          <w:rFonts w:ascii="Arial" w:hAnsi="Arial" w:cs="Arial"/>
          <w:sz w:val="20"/>
          <w:szCs w:val="20"/>
        </w:rPr>
        <w:t>La entidad ha adoptado la normatividad establecida por la ley general de contabilidad gubernamental, en cuanto a implementar la política del gasto devengado y el ingreso devengado.</w:t>
      </w:r>
    </w:p>
    <w:p w:rsidR="00721B51" w:rsidRPr="003D5648" w:rsidRDefault="00721B51" w:rsidP="00740A83">
      <w:pPr>
        <w:pStyle w:val="Prrafodelista"/>
        <w:jc w:val="both"/>
        <w:rPr>
          <w:rFonts w:ascii="Arial" w:hAnsi="Arial" w:cs="Arial"/>
          <w:sz w:val="20"/>
          <w:szCs w:val="20"/>
        </w:rPr>
      </w:pPr>
    </w:p>
    <w:p w:rsidR="003B79DC" w:rsidRPr="003D5648" w:rsidRDefault="003B79DC" w:rsidP="00740A83">
      <w:pPr>
        <w:pStyle w:val="Prrafodelista"/>
        <w:jc w:val="both"/>
        <w:rPr>
          <w:rFonts w:ascii="Arial" w:hAnsi="Arial" w:cs="Arial"/>
          <w:sz w:val="20"/>
          <w:szCs w:val="20"/>
        </w:rPr>
      </w:pPr>
      <w:r w:rsidRPr="003D5648">
        <w:rPr>
          <w:rFonts w:ascii="Arial" w:hAnsi="Arial" w:cs="Arial"/>
          <w:b/>
          <w:sz w:val="20"/>
          <w:szCs w:val="20"/>
        </w:rPr>
        <w:t xml:space="preserve">Revelar los cambios en las políticas, la clasificación y medición de las mismas, </w:t>
      </w:r>
      <w:r w:rsidR="00470EC3" w:rsidRPr="003D5648">
        <w:rPr>
          <w:rFonts w:ascii="Arial" w:hAnsi="Arial" w:cs="Arial"/>
          <w:b/>
          <w:sz w:val="20"/>
          <w:szCs w:val="20"/>
        </w:rPr>
        <w:t>así</w:t>
      </w:r>
      <w:r w:rsidRPr="003D5648">
        <w:rPr>
          <w:rFonts w:ascii="Arial" w:hAnsi="Arial" w:cs="Arial"/>
          <w:b/>
          <w:sz w:val="20"/>
          <w:szCs w:val="20"/>
        </w:rPr>
        <w:t xml:space="preserve"> como su impacto en la información financiera</w:t>
      </w:r>
      <w:r w:rsidRPr="003D5648">
        <w:rPr>
          <w:rFonts w:ascii="Arial" w:hAnsi="Arial" w:cs="Arial"/>
          <w:sz w:val="20"/>
          <w:szCs w:val="20"/>
        </w:rPr>
        <w:t>:</w:t>
      </w:r>
    </w:p>
    <w:p w:rsidR="00DA2C5E" w:rsidRPr="003D5648" w:rsidRDefault="003B79DC" w:rsidP="00740A83">
      <w:pPr>
        <w:pStyle w:val="Prrafodelista"/>
        <w:jc w:val="both"/>
        <w:rPr>
          <w:rFonts w:ascii="Arial" w:hAnsi="Arial" w:cs="Arial"/>
          <w:sz w:val="20"/>
          <w:szCs w:val="20"/>
        </w:rPr>
      </w:pPr>
      <w:r w:rsidRPr="003D5648">
        <w:rPr>
          <w:rFonts w:ascii="Arial" w:hAnsi="Arial" w:cs="Arial"/>
          <w:sz w:val="20"/>
          <w:szCs w:val="20"/>
        </w:rPr>
        <w:t xml:space="preserve">Los principales cambios en las políticas de la entidad para poder cumplir con la normatividad antes señalada, </w:t>
      </w:r>
      <w:r w:rsidR="00470EC3" w:rsidRPr="003D5648">
        <w:rPr>
          <w:rFonts w:ascii="Arial" w:hAnsi="Arial" w:cs="Arial"/>
          <w:sz w:val="20"/>
          <w:szCs w:val="20"/>
        </w:rPr>
        <w:t>han</w:t>
      </w:r>
      <w:r w:rsidRPr="003D5648">
        <w:rPr>
          <w:rFonts w:ascii="Arial" w:hAnsi="Arial" w:cs="Arial"/>
          <w:sz w:val="20"/>
          <w:szCs w:val="20"/>
        </w:rPr>
        <w:t xml:space="preserve"> sido a través de la capacitación </w:t>
      </w:r>
      <w:r w:rsidR="00DA2C5E" w:rsidRPr="003D5648">
        <w:rPr>
          <w:rFonts w:ascii="Arial" w:hAnsi="Arial" w:cs="Arial"/>
          <w:sz w:val="20"/>
          <w:szCs w:val="20"/>
        </w:rPr>
        <w:t>constante</w:t>
      </w:r>
      <w:r w:rsidRPr="003D5648">
        <w:rPr>
          <w:rFonts w:ascii="Arial" w:hAnsi="Arial" w:cs="Arial"/>
          <w:sz w:val="20"/>
          <w:szCs w:val="20"/>
        </w:rPr>
        <w:t xml:space="preserve"> de los servidores públicos </w:t>
      </w:r>
      <w:r w:rsidR="00DA2C5E" w:rsidRPr="003D5648">
        <w:rPr>
          <w:rFonts w:ascii="Arial" w:hAnsi="Arial" w:cs="Arial"/>
          <w:sz w:val="20"/>
          <w:szCs w:val="20"/>
        </w:rPr>
        <w:t xml:space="preserve">que tienen que ver principalmente con la adquisición de bienes y servicios, la contratación de la obra </w:t>
      </w:r>
      <w:r w:rsidR="00470EC3" w:rsidRPr="003D5648">
        <w:rPr>
          <w:rFonts w:ascii="Arial" w:hAnsi="Arial" w:cs="Arial"/>
          <w:sz w:val="20"/>
          <w:szCs w:val="20"/>
        </w:rPr>
        <w:t>pública</w:t>
      </w:r>
      <w:r w:rsidR="00DA2C5E" w:rsidRPr="003D5648">
        <w:rPr>
          <w:rFonts w:ascii="Arial" w:hAnsi="Arial" w:cs="Arial"/>
          <w:sz w:val="20"/>
          <w:szCs w:val="20"/>
        </w:rPr>
        <w:t xml:space="preserve"> y la captación de los ingresos, tanto propios como federales.</w:t>
      </w:r>
    </w:p>
    <w:p w:rsidR="00DA2C5E" w:rsidRPr="003D5648" w:rsidRDefault="00470EC3" w:rsidP="00740A83">
      <w:pPr>
        <w:pStyle w:val="Prrafodelista"/>
        <w:jc w:val="both"/>
        <w:rPr>
          <w:rFonts w:ascii="Arial" w:hAnsi="Arial" w:cs="Arial"/>
          <w:sz w:val="20"/>
          <w:szCs w:val="20"/>
        </w:rPr>
      </w:pPr>
      <w:r w:rsidRPr="003D5648">
        <w:rPr>
          <w:rFonts w:ascii="Arial" w:hAnsi="Arial" w:cs="Arial"/>
          <w:sz w:val="20"/>
          <w:szCs w:val="20"/>
        </w:rPr>
        <w:t>También</w:t>
      </w:r>
      <w:r w:rsidR="00DA2C5E" w:rsidRPr="003D5648">
        <w:rPr>
          <w:rFonts w:ascii="Arial" w:hAnsi="Arial" w:cs="Arial"/>
          <w:sz w:val="20"/>
          <w:szCs w:val="20"/>
        </w:rPr>
        <w:t xml:space="preserve"> a través de memorándum al personal, notificándoles los cambios en cuanto a la política de adquisiciones y captación de recursos y de esta manera preparar los estados financieros apegado a lo que establece el conac.</w:t>
      </w:r>
    </w:p>
    <w:p w:rsidR="00D4138F" w:rsidRPr="003D5648" w:rsidRDefault="00D4138F" w:rsidP="00740A83">
      <w:pPr>
        <w:pStyle w:val="Prrafodelista"/>
        <w:jc w:val="both"/>
        <w:rPr>
          <w:rFonts w:ascii="Arial" w:hAnsi="Arial" w:cs="Arial"/>
          <w:sz w:val="20"/>
          <w:szCs w:val="20"/>
        </w:rPr>
      </w:pPr>
    </w:p>
    <w:p w:rsidR="00FD0CD2" w:rsidRPr="003D5648" w:rsidRDefault="00FD0CD2" w:rsidP="00740A83">
      <w:pPr>
        <w:pStyle w:val="Prrafodelista"/>
        <w:jc w:val="both"/>
        <w:rPr>
          <w:rFonts w:ascii="Arial" w:hAnsi="Arial" w:cs="Arial"/>
          <w:b/>
          <w:sz w:val="20"/>
          <w:szCs w:val="20"/>
        </w:rPr>
      </w:pPr>
      <w:r w:rsidRPr="003D5648">
        <w:rPr>
          <w:rFonts w:ascii="Arial" w:hAnsi="Arial" w:cs="Arial"/>
          <w:b/>
          <w:sz w:val="20"/>
          <w:szCs w:val="20"/>
        </w:rPr>
        <w:t>4.-Politicas de Contabilidad Significativas.</w:t>
      </w:r>
    </w:p>
    <w:p w:rsidR="00D4138F" w:rsidRPr="003D5648" w:rsidRDefault="00D4138F" w:rsidP="00740A83">
      <w:pPr>
        <w:pStyle w:val="Prrafodelista"/>
        <w:jc w:val="both"/>
        <w:rPr>
          <w:rFonts w:ascii="Arial" w:hAnsi="Arial" w:cs="Arial"/>
          <w:b/>
          <w:sz w:val="20"/>
          <w:szCs w:val="20"/>
        </w:rPr>
      </w:pPr>
    </w:p>
    <w:p w:rsidR="00FD0CD2" w:rsidRPr="003D5648" w:rsidRDefault="00FD0CD2" w:rsidP="00740A83">
      <w:pPr>
        <w:pStyle w:val="Prrafodelista"/>
        <w:jc w:val="both"/>
        <w:rPr>
          <w:rFonts w:ascii="Arial" w:hAnsi="Arial" w:cs="Arial"/>
          <w:sz w:val="20"/>
          <w:szCs w:val="20"/>
        </w:rPr>
      </w:pPr>
      <w:r w:rsidRPr="00721B51">
        <w:rPr>
          <w:rFonts w:ascii="Arial" w:hAnsi="Arial" w:cs="Arial"/>
          <w:b/>
          <w:sz w:val="20"/>
          <w:szCs w:val="20"/>
        </w:rPr>
        <w:t xml:space="preserve">A) </w:t>
      </w:r>
      <w:r w:rsidR="00470EC3" w:rsidRPr="00721B51">
        <w:rPr>
          <w:rFonts w:ascii="Arial" w:hAnsi="Arial" w:cs="Arial"/>
          <w:b/>
          <w:sz w:val="20"/>
          <w:szCs w:val="20"/>
        </w:rPr>
        <w:t>Actualización</w:t>
      </w:r>
      <w:r w:rsidRPr="00721B51">
        <w:rPr>
          <w:rFonts w:ascii="Arial" w:hAnsi="Arial" w:cs="Arial"/>
          <w:b/>
          <w:sz w:val="20"/>
          <w:szCs w:val="20"/>
        </w:rPr>
        <w:t>, efectos de la inflación</w:t>
      </w:r>
      <w:r w:rsidRPr="003D5648">
        <w:rPr>
          <w:rFonts w:ascii="Arial" w:hAnsi="Arial" w:cs="Arial"/>
          <w:sz w:val="20"/>
          <w:szCs w:val="20"/>
        </w:rPr>
        <w:t>.</w:t>
      </w:r>
    </w:p>
    <w:p w:rsidR="00FD0CD2" w:rsidRDefault="00FD0CD2" w:rsidP="00740A83">
      <w:pPr>
        <w:pStyle w:val="Prrafodelista"/>
        <w:jc w:val="both"/>
        <w:rPr>
          <w:rFonts w:ascii="Arial" w:hAnsi="Arial" w:cs="Arial"/>
          <w:sz w:val="20"/>
          <w:szCs w:val="20"/>
        </w:rPr>
      </w:pPr>
      <w:r w:rsidRPr="003D5648">
        <w:rPr>
          <w:rFonts w:ascii="Arial" w:hAnsi="Arial" w:cs="Arial"/>
          <w:sz w:val="20"/>
          <w:szCs w:val="20"/>
        </w:rPr>
        <w:t xml:space="preserve">Los estados financieros han sido preparados sobre la base de costos históricos y consecuentemente no </w:t>
      </w:r>
      <w:r w:rsidR="00470EC3" w:rsidRPr="003D5648">
        <w:rPr>
          <w:rFonts w:ascii="Arial" w:hAnsi="Arial" w:cs="Arial"/>
          <w:sz w:val="20"/>
          <w:szCs w:val="20"/>
        </w:rPr>
        <w:t>incluyen</w:t>
      </w:r>
      <w:r w:rsidRPr="003D5648">
        <w:rPr>
          <w:rFonts w:ascii="Arial" w:hAnsi="Arial" w:cs="Arial"/>
          <w:sz w:val="20"/>
          <w:szCs w:val="20"/>
        </w:rPr>
        <w:t xml:space="preserve"> los efectos de la inflación en la propiedad y equipo, depreciación acumulada y del ejercicio, inventarios y de patrimonio, de conformidad con los lineamientos contenidos en la nif b10 de las normas de </w:t>
      </w:r>
      <w:r w:rsidR="00196201" w:rsidRPr="003D5648">
        <w:rPr>
          <w:rFonts w:ascii="Arial" w:hAnsi="Arial" w:cs="Arial"/>
          <w:sz w:val="20"/>
          <w:szCs w:val="20"/>
        </w:rPr>
        <w:t xml:space="preserve">información </w:t>
      </w:r>
      <w:r w:rsidRPr="003D5648">
        <w:rPr>
          <w:rFonts w:ascii="Arial" w:hAnsi="Arial" w:cs="Arial"/>
          <w:sz w:val="20"/>
          <w:szCs w:val="20"/>
        </w:rPr>
        <w:t xml:space="preserve">financiera y sus documentos de adecuaciones emitidos por </w:t>
      </w:r>
      <w:r w:rsidR="00196201" w:rsidRPr="003D5648">
        <w:rPr>
          <w:rFonts w:ascii="Arial" w:hAnsi="Arial" w:cs="Arial"/>
          <w:sz w:val="20"/>
          <w:szCs w:val="20"/>
        </w:rPr>
        <w:t>e</w:t>
      </w:r>
      <w:r w:rsidRPr="003D5648">
        <w:rPr>
          <w:rFonts w:ascii="Arial" w:hAnsi="Arial" w:cs="Arial"/>
          <w:sz w:val="20"/>
          <w:szCs w:val="20"/>
        </w:rPr>
        <w:t>l consejo mex</w:t>
      </w:r>
      <w:r w:rsidR="00196201" w:rsidRPr="003D5648">
        <w:rPr>
          <w:rFonts w:ascii="Arial" w:hAnsi="Arial" w:cs="Arial"/>
          <w:sz w:val="20"/>
          <w:szCs w:val="20"/>
        </w:rPr>
        <w:t>i</w:t>
      </w:r>
      <w:r w:rsidRPr="003D5648">
        <w:rPr>
          <w:rFonts w:ascii="Arial" w:hAnsi="Arial" w:cs="Arial"/>
          <w:sz w:val="20"/>
          <w:szCs w:val="20"/>
        </w:rPr>
        <w:t xml:space="preserve">cano para la investigación y desarrollo de normas de </w:t>
      </w:r>
      <w:r w:rsidR="00196201" w:rsidRPr="003D5648">
        <w:rPr>
          <w:rFonts w:ascii="Arial" w:hAnsi="Arial" w:cs="Arial"/>
          <w:sz w:val="20"/>
          <w:szCs w:val="20"/>
        </w:rPr>
        <w:t>información financiera a.c. los que no tienen efectos fiscales.</w:t>
      </w:r>
    </w:p>
    <w:p w:rsidR="004438EE" w:rsidRPr="003D5648" w:rsidRDefault="004438EE" w:rsidP="00740A83">
      <w:pPr>
        <w:pStyle w:val="Prrafodelista"/>
        <w:jc w:val="both"/>
        <w:rPr>
          <w:rFonts w:ascii="Arial" w:hAnsi="Arial" w:cs="Arial"/>
          <w:sz w:val="20"/>
          <w:szCs w:val="20"/>
        </w:rPr>
      </w:pPr>
    </w:p>
    <w:p w:rsidR="00D4138F" w:rsidRPr="003D5648" w:rsidRDefault="00D4138F" w:rsidP="00740A83">
      <w:pPr>
        <w:pStyle w:val="Prrafodelista"/>
        <w:jc w:val="both"/>
        <w:rPr>
          <w:rFonts w:ascii="Arial" w:hAnsi="Arial" w:cs="Arial"/>
          <w:sz w:val="20"/>
          <w:szCs w:val="20"/>
        </w:rPr>
      </w:pPr>
    </w:p>
    <w:p w:rsidR="00652B92" w:rsidRPr="003D5648" w:rsidRDefault="00652B92" w:rsidP="00740A83">
      <w:pPr>
        <w:pStyle w:val="Prrafodelista"/>
        <w:jc w:val="both"/>
        <w:rPr>
          <w:rFonts w:ascii="Arial" w:hAnsi="Arial" w:cs="Arial"/>
          <w:sz w:val="20"/>
          <w:szCs w:val="20"/>
        </w:rPr>
      </w:pPr>
      <w:r w:rsidRPr="00721B51">
        <w:rPr>
          <w:rFonts w:ascii="Arial" w:hAnsi="Arial" w:cs="Arial"/>
          <w:b/>
          <w:sz w:val="20"/>
          <w:szCs w:val="20"/>
        </w:rPr>
        <w:lastRenderedPageBreak/>
        <w:t>B) Beneficios a los empleados</w:t>
      </w:r>
      <w:r w:rsidRPr="003D5648">
        <w:rPr>
          <w:rFonts w:ascii="Arial" w:hAnsi="Arial" w:cs="Arial"/>
          <w:sz w:val="20"/>
          <w:szCs w:val="20"/>
        </w:rPr>
        <w:t>.</w:t>
      </w:r>
    </w:p>
    <w:p w:rsidR="00721B51" w:rsidRPr="00721B51" w:rsidRDefault="00652B92" w:rsidP="00740A83">
      <w:pPr>
        <w:pStyle w:val="Prrafodelista"/>
        <w:jc w:val="both"/>
        <w:rPr>
          <w:rFonts w:ascii="Arial" w:hAnsi="Arial" w:cs="Arial"/>
          <w:b/>
          <w:sz w:val="20"/>
          <w:szCs w:val="20"/>
        </w:rPr>
      </w:pPr>
      <w:r w:rsidRPr="003D5648">
        <w:rPr>
          <w:rFonts w:ascii="Arial" w:hAnsi="Arial" w:cs="Arial"/>
          <w:sz w:val="20"/>
          <w:szCs w:val="20"/>
        </w:rPr>
        <w:t>De acuerdo con lo señalado en la Nif D-3, beneficios a los empleados, es necesario que se determine y cuantifique el pasivo actuarial correspondiente a favor de los mismos.</w:t>
      </w:r>
      <w:r w:rsidR="00470A58">
        <w:rPr>
          <w:rFonts w:ascii="Arial" w:hAnsi="Arial" w:cs="Arial"/>
          <w:sz w:val="20"/>
          <w:szCs w:val="20"/>
        </w:rPr>
        <w:t xml:space="preserve"> Al 31 de </w:t>
      </w:r>
      <w:r w:rsidR="004438EE">
        <w:rPr>
          <w:rFonts w:ascii="Arial" w:hAnsi="Arial" w:cs="Arial"/>
          <w:sz w:val="20"/>
          <w:szCs w:val="20"/>
        </w:rPr>
        <w:t>marzo</w:t>
      </w:r>
      <w:r w:rsidR="00470A58">
        <w:rPr>
          <w:rFonts w:ascii="Arial" w:hAnsi="Arial" w:cs="Arial"/>
          <w:sz w:val="20"/>
          <w:szCs w:val="20"/>
        </w:rPr>
        <w:t xml:space="preserve"> del 2</w:t>
      </w:r>
      <w:r w:rsidR="00434CC4">
        <w:rPr>
          <w:rFonts w:ascii="Arial" w:hAnsi="Arial" w:cs="Arial"/>
          <w:sz w:val="20"/>
          <w:szCs w:val="20"/>
        </w:rPr>
        <w:t>0</w:t>
      </w:r>
      <w:r w:rsidR="00470A58">
        <w:rPr>
          <w:rFonts w:ascii="Arial" w:hAnsi="Arial" w:cs="Arial"/>
          <w:sz w:val="20"/>
          <w:szCs w:val="20"/>
        </w:rPr>
        <w:t>1</w:t>
      </w:r>
      <w:r w:rsidR="004438EE">
        <w:rPr>
          <w:rFonts w:ascii="Arial" w:hAnsi="Arial" w:cs="Arial"/>
          <w:sz w:val="20"/>
          <w:szCs w:val="20"/>
        </w:rPr>
        <w:t>8</w:t>
      </w:r>
      <w:r w:rsidR="00470A58">
        <w:rPr>
          <w:rFonts w:ascii="Arial" w:hAnsi="Arial" w:cs="Arial"/>
          <w:sz w:val="20"/>
          <w:szCs w:val="20"/>
        </w:rPr>
        <w:t xml:space="preserve"> </w:t>
      </w:r>
      <w:r w:rsidR="00434CC4">
        <w:rPr>
          <w:rFonts w:ascii="Arial" w:hAnsi="Arial" w:cs="Arial"/>
          <w:sz w:val="20"/>
          <w:szCs w:val="20"/>
        </w:rPr>
        <w:t>la</w:t>
      </w:r>
      <w:r w:rsidR="00470A58">
        <w:rPr>
          <w:rFonts w:ascii="Arial" w:hAnsi="Arial" w:cs="Arial"/>
          <w:sz w:val="20"/>
          <w:szCs w:val="20"/>
        </w:rPr>
        <w:t xml:space="preserve"> </w:t>
      </w:r>
      <w:r w:rsidR="00434CC4">
        <w:rPr>
          <w:rFonts w:ascii="Arial" w:hAnsi="Arial" w:cs="Arial"/>
          <w:sz w:val="20"/>
          <w:szCs w:val="20"/>
        </w:rPr>
        <w:t>Secretaía</w:t>
      </w:r>
      <w:r w:rsidR="00470A58">
        <w:rPr>
          <w:rFonts w:ascii="Arial" w:hAnsi="Arial" w:cs="Arial"/>
          <w:sz w:val="20"/>
          <w:szCs w:val="20"/>
        </w:rPr>
        <w:t xml:space="preserve"> </w:t>
      </w:r>
      <w:r w:rsidR="00434CC4">
        <w:rPr>
          <w:rFonts w:ascii="Arial" w:hAnsi="Arial" w:cs="Arial"/>
          <w:sz w:val="20"/>
          <w:szCs w:val="20"/>
        </w:rPr>
        <w:t>de</w:t>
      </w:r>
      <w:r w:rsidR="00470A58">
        <w:rPr>
          <w:rFonts w:ascii="Arial" w:hAnsi="Arial" w:cs="Arial"/>
          <w:sz w:val="20"/>
          <w:szCs w:val="20"/>
        </w:rPr>
        <w:t xml:space="preserve"> Finanzas y </w:t>
      </w:r>
      <w:r w:rsidR="00434CC4">
        <w:rPr>
          <w:rFonts w:ascii="Arial" w:hAnsi="Arial" w:cs="Arial"/>
          <w:sz w:val="20"/>
          <w:szCs w:val="20"/>
        </w:rPr>
        <w:t>Administración</w:t>
      </w:r>
      <w:r w:rsidR="00470A58">
        <w:rPr>
          <w:rFonts w:ascii="Arial" w:hAnsi="Arial" w:cs="Arial"/>
          <w:sz w:val="20"/>
          <w:szCs w:val="20"/>
        </w:rPr>
        <w:t xml:space="preserve"> transfirió la </w:t>
      </w:r>
      <w:r w:rsidR="00434CC4">
        <w:rPr>
          <w:rFonts w:ascii="Arial" w:hAnsi="Arial" w:cs="Arial"/>
          <w:sz w:val="20"/>
          <w:szCs w:val="20"/>
        </w:rPr>
        <w:t>nómina</w:t>
      </w:r>
      <w:r w:rsidR="00470A58">
        <w:rPr>
          <w:rFonts w:ascii="Arial" w:hAnsi="Arial" w:cs="Arial"/>
          <w:sz w:val="20"/>
          <w:szCs w:val="20"/>
        </w:rPr>
        <w:t xml:space="preserve"> mecanizada a cada uno de los trabajadores que integra el Tribunal de Justicia Administrativa</w:t>
      </w:r>
    </w:p>
    <w:p w:rsidR="00652B92" w:rsidRPr="003D5648" w:rsidRDefault="00652B92" w:rsidP="00740A83">
      <w:pPr>
        <w:pStyle w:val="Prrafodelista"/>
        <w:jc w:val="both"/>
        <w:rPr>
          <w:rFonts w:ascii="Arial" w:hAnsi="Arial" w:cs="Arial"/>
          <w:sz w:val="20"/>
          <w:szCs w:val="20"/>
        </w:rPr>
      </w:pPr>
      <w:r w:rsidRPr="00721B51">
        <w:rPr>
          <w:rFonts w:ascii="Arial" w:hAnsi="Arial" w:cs="Arial"/>
          <w:b/>
          <w:sz w:val="20"/>
          <w:szCs w:val="20"/>
        </w:rPr>
        <w:t>C) Provisiones</w:t>
      </w:r>
      <w:r w:rsidRPr="003D5648">
        <w:rPr>
          <w:rFonts w:ascii="Arial" w:hAnsi="Arial" w:cs="Arial"/>
          <w:sz w:val="20"/>
          <w:szCs w:val="20"/>
        </w:rPr>
        <w:t>.</w:t>
      </w:r>
    </w:p>
    <w:p w:rsidR="00652B92" w:rsidRPr="003D5648" w:rsidRDefault="00652B92" w:rsidP="00740A83">
      <w:pPr>
        <w:pStyle w:val="Prrafodelista"/>
        <w:jc w:val="both"/>
        <w:rPr>
          <w:rFonts w:ascii="Arial" w:hAnsi="Arial" w:cs="Arial"/>
          <w:sz w:val="20"/>
          <w:szCs w:val="20"/>
        </w:rPr>
      </w:pPr>
      <w:r w:rsidRPr="003D5648">
        <w:rPr>
          <w:rFonts w:ascii="Arial" w:hAnsi="Arial" w:cs="Arial"/>
          <w:sz w:val="20"/>
          <w:szCs w:val="20"/>
        </w:rPr>
        <w:t>No aplica.</w:t>
      </w:r>
    </w:p>
    <w:p w:rsidR="00D4138F" w:rsidRPr="003D5648" w:rsidRDefault="00D4138F" w:rsidP="00740A83">
      <w:pPr>
        <w:pStyle w:val="Prrafodelista"/>
        <w:jc w:val="both"/>
        <w:rPr>
          <w:rFonts w:ascii="Arial" w:hAnsi="Arial" w:cs="Arial"/>
          <w:sz w:val="20"/>
          <w:szCs w:val="20"/>
        </w:rPr>
      </w:pPr>
    </w:p>
    <w:p w:rsidR="00652B92" w:rsidRPr="00721B51" w:rsidRDefault="00652B92" w:rsidP="00740A83">
      <w:pPr>
        <w:pStyle w:val="Prrafodelista"/>
        <w:jc w:val="both"/>
        <w:rPr>
          <w:rFonts w:ascii="Arial" w:hAnsi="Arial" w:cs="Arial"/>
          <w:b/>
          <w:sz w:val="20"/>
          <w:szCs w:val="20"/>
        </w:rPr>
      </w:pPr>
      <w:r w:rsidRPr="00721B51">
        <w:rPr>
          <w:rFonts w:ascii="Arial" w:hAnsi="Arial" w:cs="Arial"/>
          <w:b/>
          <w:sz w:val="20"/>
          <w:szCs w:val="20"/>
        </w:rPr>
        <w:t>D) Reservas.</w:t>
      </w:r>
    </w:p>
    <w:p w:rsidR="00652B92" w:rsidRPr="003D5648" w:rsidRDefault="007D3370" w:rsidP="00740A83">
      <w:pPr>
        <w:pStyle w:val="Prrafodelista"/>
        <w:jc w:val="both"/>
        <w:rPr>
          <w:rFonts w:ascii="Arial" w:hAnsi="Arial" w:cs="Arial"/>
          <w:sz w:val="20"/>
          <w:szCs w:val="20"/>
        </w:rPr>
      </w:pPr>
      <w:r w:rsidRPr="003D5648">
        <w:rPr>
          <w:rFonts w:ascii="Arial" w:hAnsi="Arial" w:cs="Arial"/>
          <w:sz w:val="20"/>
          <w:szCs w:val="20"/>
        </w:rPr>
        <w:t>•</w:t>
      </w:r>
      <w:r w:rsidR="00652B92" w:rsidRPr="003D5648">
        <w:rPr>
          <w:rFonts w:ascii="Arial" w:hAnsi="Arial" w:cs="Arial"/>
          <w:sz w:val="20"/>
          <w:szCs w:val="20"/>
        </w:rPr>
        <w:t>Primas de antigüedad</w:t>
      </w:r>
    </w:p>
    <w:p w:rsidR="00652B92" w:rsidRDefault="00652B92" w:rsidP="00740A83">
      <w:pPr>
        <w:pStyle w:val="Prrafodelista"/>
        <w:jc w:val="both"/>
        <w:rPr>
          <w:rFonts w:ascii="Arial" w:hAnsi="Arial" w:cs="Arial"/>
          <w:sz w:val="20"/>
          <w:szCs w:val="20"/>
        </w:rPr>
      </w:pPr>
      <w:r w:rsidRPr="003D5648">
        <w:rPr>
          <w:rFonts w:ascii="Arial" w:hAnsi="Arial" w:cs="Arial"/>
          <w:sz w:val="20"/>
          <w:szCs w:val="20"/>
        </w:rPr>
        <w:t>Los pagos que se ejecutan por este concepto se aplican directamente a los resultados del ejercicio.</w:t>
      </w:r>
    </w:p>
    <w:p w:rsidR="00057B67" w:rsidRPr="003D5648" w:rsidRDefault="00057B67" w:rsidP="00740A83">
      <w:pPr>
        <w:pStyle w:val="Prrafodelista"/>
        <w:jc w:val="both"/>
        <w:rPr>
          <w:rFonts w:ascii="Arial" w:hAnsi="Arial" w:cs="Arial"/>
          <w:sz w:val="20"/>
          <w:szCs w:val="20"/>
        </w:rPr>
      </w:pPr>
    </w:p>
    <w:p w:rsidR="00652B92" w:rsidRPr="003D5648" w:rsidRDefault="007D3370" w:rsidP="00740A83">
      <w:pPr>
        <w:pStyle w:val="Prrafodelista"/>
        <w:jc w:val="both"/>
        <w:rPr>
          <w:rFonts w:ascii="Arial" w:hAnsi="Arial" w:cs="Arial"/>
          <w:sz w:val="20"/>
          <w:szCs w:val="20"/>
        </w:rPr>
      </w:pPr>
      <w:r w:rsidRPr="003D5648">
        <w:rPr>
          <w:rFonts w:ascii="Arial" w:hAnsi="Arial" w:cs="Arial"/>
          <w:sz w:val="20"/>
          <w:szCs w:val="20"/>
        </w:rPr>
        <w:t>•</w:t>
      </w:r>
      <w:r w:rsidR="00470EC3" w:rsidRPr="003D5648">
        <w:rPr>
          <w:rFonts w:ascii="Arial" w:hAnsi="Arial" w:cs="Arial"/>
          <w:sz w:val="20"/>
          <w:szCs w:val="20"/>
        </w:rPr>
        <w:t>Indemnización</w:t>
      </w:r>
      <w:r w:rsidR="00652B92" w:rsidRPr="003D5648">
        <w:rPr>
          <w:rFonts w:ascii="Arial" w:hAnsi="Arial" w:cs="Arial"/>
          <w:sz w:val="20"/>
          <w:szCs w:val="20"/>
        </w:rPr>
        <w:t xml:space="preserve"> al Personal.</w:t>
      </w:r>
    </w:p>
    <w:p w:rsidR="00652B92" w:rsidRDefault="00652B92" w:rsidP="00740A83">
      <w:pPr>
        <w:pStyle w:val="Prrafodelista"/>
        <w:jc w:val="both"/>
        <w:rPr>
          <w:rFonts w:ascii="Arial" w:hAnsi="Arial" w:cs="Arial"/>
          <w:sz w:val="20"/>
          <w:szCs w:val="20"/>
        </w:rPr>
      </w:pPr>
      <w:r w:rsidRPr="003D5648">
        <w:rPr>
          <w:rFonts w:ascii="Arial" w:hAnsi="Arial" w:cs="Arial"/>
          <w:sz w:val="20"/>
          <w:szCs w:val="20"/>
        </w:rPr>
        <w:t xml:space="preserve">Los pagos que se </w:t>
      </w:r>
      <w:r w:rsidR="00470EC3" w:rsidRPr="003D5648">
        <w:rPr>
          <w:rFonts w:ascii="Arial" w:hAnsi="Arial" w:cs="Arial"/>
          <w:sz w:val="20"/>
          <w:szCs w:val="20"/>
        </w:rPr>
        <w:t>efectúan</w:t>
      </w:r>
      <w:r w:rsidRPr="003D5648">
        <w:rPr>
          <w:rFonts w:ascii="Arial" w:hAnsi="Arial" w:cs="Arial"/>
          <w:sz w:val="20"/>
          <w:szCs w:val="20"/>
        </w:rPr>
        <w:t xml:space="preserve"> por este concepto se aplican directamente a los resultados del ejercicio.</w:t>
      </w:r>
    </w:p>
    <w:p w:rsidR="00057B67" w:rsidRPr="003D5648" w:rsidRDefault="00057B67" w:rsidP="00740A83">
      <w:pPr>
        <w:pStyle w:val="Prrafodelista"/>
        <w:jc w:val="both"/>
        <w:rPr>
          <w:rFonts w:ascii="Arial" w:hAnsi="Arial" w:cs="Arial"/>
          <w:sz w:val="20"/>
          <w:szCs w:val="20"/>
        </w:rPr>
      </w:pPr>
    </w:p>
    <w:p w:rsidR="00652B92" w:rsidRPr="003D5648" w:rsidRDefault="007D3370" w:rsidP="00740A83">
      <w:pPr>
        <w:pStyle w:val="Prrafodelista"/>
        <w:jc w:val="both"/>
        <w:rPr>
          <w:rFonts w:ascii="Arial" w:hAnsi="Arial" w:cs="Arial"/>
          <w:sz w:val="20"/>
          <w:szCs w:val="20"/>
        </w:rPr>
      </w:pPr>
      <w:r w:rsidRPr="003D5648">
        <w:rPr>
          <w:rFonts w:ascii="Arial" w:hAnsi="Arial" w:cs="Arial"/>
          <w:sz w:val="20"/>
          <w:szCs w:val="20"/>
        </w:rPr>
        <w:t>•</w:t>
      </w:r>
      <w:r w:rsidR="00470EC3" w:rsidRPr="003D5648">
        <w:rPr>
          <w:rFonts w:ascii="Arial" w:hAnsi="Arial" w:cs="Arial"/>
          <w:sz w:val="20"/>
          <w:szCs w:val="20"/>
        </w:rPr>
        <w:t>Participación</w:t>
      </w:r>
      <w:r w:rsidR="00652B92" w:rsidRPr="003D5648">
        <w:rPr>
          <w:rFonts w:ascii="Arial" w:hAnsi="Arial" w:cs="Arial"/>
          <w:sz w:val="20"/>
          <w:szCs w:val="20"/>
        </w:rPr>
        <w:t xml:space="preserve"> de los trabajadores en el aguinaldo.</w:t>
      </w:r>
    </w:p>
    <w:p w:rsidR="00652B92" w:rsidRDefault="00652B92" w:rsidP="00740A83">
      <w:pPr>
        <w:pStyle w:val="Prrafodelista"/>
        <w:jc w:val="both"/>
        <w:rPr>
          <w:rFonts w:ascii="Arial" w:hAnsi="Arial" w:cs="Arial"/>
          <w:sz w:val="20"/>
          <w:szCs w:val="20"/>
        </w:rPr>
      </w:pPr>
      <w:r w:rsidRPr="003D5648">
        <w:rPr>
          <w:rFonts w:ascii="Arial" w:hAnsi="Arial" w:cs="Arial"/>
          <w:sz w:val="20"/>
          <w:szCs w:val="20"/>
        </w:rPr>
        <w:t>El aguinaldo es un derecho adquirido por los trabajadores al cual tienen derecho en el mes de diciembre, de conformidad a la ley federal del trabajo.</w:t>
      </w:r>
    </w:p>
    <w:p w:rsidR="00057B67" w:rsidRPr="003D5648" w:rsidRDefault="00057B67" w:rsidP="00740A83">
      <w:pPr>
        <w:pStyle w:val="Prrafodelista"/>
        <w:jc w:val="both"/>
        <w:rPr>
          <w:rFonts w:ascii="Arial" w:hAnsi="Arial" w:cs="Arial"/>
          <w:sz w:val="20"/>
          <w:szCs w:val="20"/>
        </w:rPr>
      </w:pPr>
    </w:p>
    <w:p w:rsidR="00652B92" w:rsidRPr="003D5648" w:rsidRDefault="007D3370" w:rsidP="00740A83">
      <w:pPr>
        <w:pStyle w:val="Prrafodelista"/>
        <w:jc w:val="both"/>
        <w:rPr>
          <w:rFonts w:ascii="Arial" w:hAnsi="Arial" w:cs="Arial"/>
          <w:sz w:val="20"/>
          <w:szCs w:val="20"/>
        </w:rPr>
      </w:pPr>
      <w:r w:rsidRPr="003D5648">
        <w:rPr>
          <w:rFonts w:ascii="Arial" w:hAnsi="Arial" w:cs="Arial"/>
          <w:sz w:val="20"/>
          <w:szCs w:val="20"/>
        </w:rPr>
        <w:t>•</w:t>
      </w:r>
      <w:r w:rsidR="00652B92" w:rsidRPr="003D5648">
        <w:rPr>
          <w:rFonts w:ascii="Arial" w:hAnsi="Arial" w:cs="Arial"/>
          <w:sz w:val="20"/>
          <w:szCs w:val="20"/>
        </w:rPr>
        <w:t>Pasivos contingentes.</w:t>
      </w:r>
    </w:p>
    <w:p w:rsidR="00652B92" w:rsidRDefault="00057B67" w:rsidP="00740A83">
      <w:pPr>
        <w:pStyle w:val="Prrafodelista"/>
        <w:jc w:val="both"/>
        <w:rPr>
          <w:rFonts w:ascii="Arial" w:hAnsi="Arial" w:cs="Arial"/>
          <w:sz w:val="20"/>
          <w:szCs w:val="20"/>
        </w:rPr>
      </w:pPr>
      <w:r>
        <w:rPr>
          <w:rFonts w:ascii="Arial" w:hAnsi="Arial" w:cs="Arial"/>
          <w:sz w:val="20"/>
          <w:szCs w:val="20"/>
        </w:rPr>
        <w:t>Por indemnización al personal, e</w:t>
      </w:r>
      <w:r w:rsidR="00F86841" w:rsidRPr="003D5648">
        <w:rPr>
          <w:rFonts w:ascii="Arial" w:hAnsi="Arial" w:cs="Arial"/>
          <w:sz w:val="20"/>
          <w:szCs w:val="20"/>
        </w:rPr>
        <w:t>l proveniente de diversas obligaciones por concepto de indemnizaciones a favor de los empleados y trabajadores, en caso de separación por causa injustificada y otras causas, bajo ciertas condiciones en los términos de la ley federal del trabajo, no se ha determinado el pasivo máximo por este concepto.</w:t>
      </w:r>
    </w:p>
    <w:p w:rsidR="00434CC4" w:rsidRDefault="00434CC4" w:rsidP="00740A83">
      <w:pPr>
        <w:pStyle w:val="Prrafodelista"/>
        <w:jc w:val="both"/>
        <w:rPr>
          <w:rFonts w:ascii="Arial" w:hAnsi="Arial" w:cs="Arial"/>
          <w:sz w:val="20"/>
          <w:szCs w:val="20"/>
        </w:rPr>
      </w:pPr>
    </w:p>
    <w:p w:rsidR="00434CC4" w:rsidRDefault="00434CC4" w:rsidP="00740A83">
      <w:pPr>
        <w:pStyle w:val="Prrafodelista"/>
        <w:jc w:val="both"/>
        <w:rPr>
          <w:rFonts w:ascii="Arial" w:hAnsi="Arial" w:cs="Arial"/>
          <w:sz w:val="20"/>
          <w:szCs w:val="20"/>
        </w:rPr>
      </w:pPr>
    </w:p>
    <w:p w:rsidR="00434CC4" w:rsidRDefault="00434CC4" w:rsidP="00740A83">
      <w:pPr>
        <w:pStyle w:val="Prrafodelista"/>
        <w:jc w:val="both"/>
        <w:rPr>
          <w:rFonts w:ascii="Arial" w:hAnsi="Arial" w:cs="Arial"/>
          <w:sz w:val="20"/>
          <w:szCs w:val="20"/>
        </w:rPr>
      </w:pPr>
    </w:p>
    <w:p w:rsidR="00434CC4" w:rsidRDefault="00434CC4" w:rsidP="00740A83">
      <w:pPr>
        <w:pStyle w:val="Prrafodelista"/>
        <w:jc w:val="both"/>
        <w:rPr>
          <w:rFonts w:ascii="Arial" w:hAnsi="Arial" w:cs="Arial"/>
          <w:sz w:val="20"/>
          <w:szCs w:val="20"/>
        </w:rPr>
      </w:pPr>
    </w:p>
    <w:p w:rsidR="00434CC4" w:rsidRDefault="00434CC4" w:rsidP="00740A83">
      <w:pPr>
        <w:pStyle w:val="Prrafodelista"/>
        <w:jc w:val="both"/>
        <w:rPr>
          <w:rFonts w:ascii="Arial" w:hAnsi="Arial" w:cs="Arial"/>
          <w:sz w:val="20"/>
          <w:szCs w:val="20"/>
        </w:rPr>
      </w:pPr>
    </w:p>
    <w:p w:rsidR="00057B67" w:rsidRPr="003D5648" w:rsidRDefault="00057B67" w:rsidP="00740A83">
      <w:pPr>
        <w:pStyle w:val="Prrafodelista"/>
        <w:jc w:val="both"/>
        <w:rPr>
          <w:rFonts w:ascii="Arial" w:hAnsi="Arial" w:cs="Arial"/>
          <w:sz w:val="20"/>
          <w:szCs w:val="20"/>
        </w:rPr>
      </w:pPr>
    </w:p>
    <w:p w:rsidR="00F86841" w:rsidRPr="003D5648" w:rsidRDefault="007D3370" w:rsidP="00740A83">
      <w:pPr>
        <w:pStyle w:val="Prrafodelista"/>
        <w:jc w:val="both"/>
        <w:rPr>
          <w:rFonts w:ascii="Arial" w:hAnsi="Arial" w:cs="Arial"/>
          <w:sz w:val="20"/>
          <w:szCs w:val="20"/>
        </w:rPr>
      </w:pPr>
      <w:r w:rsidRPr="003D5648">
        <w:rPr>
          <w:rFonts w:ascii="Arial" w:hAnsi="Arial" w:cs="Arial"/>
          <w:sz w:val="20"/>
          <w:szCs w:val="20"/>
        </w:rPr>
        <w:t>•</w:t>
      </w:r>
      <w:r w:rsidR="00F86841" w:rsidRPr="003D5648">
        <w:rPr>
          <w:rFonts w:ascii="Arial" w:hAnsi="Arial" w:cs="Arial"/>
          <w:sz w:val="20"/>
          <w:szCs w:val="20"/>
        </w:rPr>
        <w:t>Prima de antigüedad.</w:t>
      </w:r>
    </w:p>
    <w:p w:rsidR="00F86841" w:rsidRPr="003D5648" w:rsidRDefault="00F86841" w:rsidP="00740A83">
      <w:pPr>
        <w:pStyle w:val="Prrafodelista"/>
        <w:jc w:val="both"/>
        <w:rPr>
          <w:rFonts w:ascii="Arial" w:hAnsi="Arial" w:cs="Arial"/>
          <w:sz w:val="20"/>
          <w:szCs w:val="20"/>
        </w:rPr>
      </w:pPr>
      <w:r w:rsidRPr="003D5648">
        <w:rPr>
          <w:rFonts w:ascii="Arial" w:hAnsi="Arial" w:cs="Arial"/>
          <w:sz w:val="20"/>
          <w:szCs w:val="20"/>
        </w:rPr>
        <w:t xml:space="preserve">De acuerdo a lo establecido por la ley federal del trabajo, los empleados y trabajadores de planta tienen derecho a una prima de antigüedad equivalente a 12 </w:t>
      </w:r>
      <w:r w:rsidR="00470EC3" w:rsidRPr="003D5648">
        <w:rPr>
          <w:rFonts w:ascii="Arial" w:hAnsi="Arial" w:cs="Arial"/>
          <w:sz w:val="20"/>
          <w:szCs w:val="20"/>
        </w:rPr>
        <w:t>días</w:t>
      </w:r>
      <w:r w:rsidRPr="003D5648">
        <w:rPr>
          <w:rFonts w:ascii="Arial" w:hAnsi="Arial" w:cs="Arial"/>
          <w:sz w:val="20"/>
          <w:szCs w:val="20"/>
        </w:rPr>
        <w:t xml:space="preserve"> de salario por cada año de servicio</w:t>
      </w:r>
      <w:r w:rsidR="007D3370" w:rsidRPr="003D5648">
        <w:rPr>
          <w:rFonts w:ascii="Arial" w:hAnsi="Arial" w:cs="Arial"/>
          <w:sz w:val="20"/>
          <w:szCs w:val="20"/>
        </w:rPr>
        <w:t xml:space="preserve"> </w:t>
      </w:r>
      <w:r w:rsidR="00470EC3" w:rsidRPr="003D5648">
        <w:rPr>
          <w:rFonts w:ascii="Arial" w:hAnsi="Arial" w:cs="Arial"/>
          <w:sz w:val="20"/>
          <w:szCs w:val="20"/>
        </w:rPr>
        <w:t>(el</w:t>
      </w:r>
      <w:r w:rsidRPr="003D5648">
        <w:rPr>
          <w:rFonts w:ascii="Arial" w:hAnsi="Arial" w:cs="Arial"/>
          <w:sz w:val="20"/>
          <w:szCs w:val="20"/>
        </w:rPr>
        <w:t xml:space="preserve"> salario diario computable, no deberá exceder del doble del s</w:t>
      </w:r>
      <w:r w:rsidR="007D3370" w:rsidRPr="003D5648">
        <w:rPr>
          <w:rFonts w:ascii="Arial" w:hAnsi="Arial" w:cs="Arial"/>
          <w:sz w:val="20"/>
          <w:szCs w:val="20"/>
        </w:rPr>
        <w:t>alario</w:t>
      </w:r>
      <w:r w:rsidRPr="003D5648">
        <w:rPr>
          <w:rFonts w:ascii="Arial" w:hAnsi="Arial" w:cs="Arial"/>
          <w:sz w:val="20"/>
          <w:szCs w:val="20"/>
        </w:rPr>
        <w:t xml:space="preserve"> </w:t>
      </w:r>
      <w:r w:rsidR="00470EC3" w:rsidRPr="003D5648">
        <w:rPr>
          <w:rFonts w:ascii="Arial" w:hAnsi="Arial" w:cs="Arial"/>
          <w:sz w:val="20"/>
          <w:szCs w:val="20"/>
        </w:rPr>
        <w:t>mínimo</w:t>
      </w:r>
      <w:r w:rsidRPr="003D5648">
        <w:rPr>
          <w:rFonts w:ascii="Arial" w:hAnsi="Arial" w:cs="Arial"/>
          <w:sz w:val="20"/>
          <w:szCs w:val="20"/>
        </w:rPr>
        <w:t xml:space="preserve"> vigente), siempre que hayan cumplido 15 años de servi</w:t>
      </w:r>
      <w:r w:rsidR="007D3370" w:rsidRPr="003D5648">
        <w:rPr>
          <w:rFonts w:ascii="Arial" w:hAnsi="Arial" w:cs="Arial"/>
          <w:sz w:val="20"/>
          <w:szCs w:val="20"/>
        </w:rPr>
        <w:t>c</w:t>
      </w:r>
      <w:r w:rsidRPr="003D5648">
        <w:rPr>
          <w:rFonts w:ascii="Arial" w:hAnsi="Arial" w:cs="Arial"/>
          <w:sz w:val="20"/>
          <w:szCs w:val="20"/>
        </w:rPr>
        <w:t>io por lo menos, cuando se retiren voluntariam</w:t>
      </w:r>
      <w:r w:rsidR="007D3370" w:rsidRPr="003D5648">
        <w:rPr>
          <w:rFonts w:ascii="Arial" w:hAnsi="Arial" w:cs="Arial"/>
          <w:sz w:val="20"/>
          <w:szCs w:val="20"/>
        </w:rPr>
        <w:t>ente</w:t>
      </w:r>
      <w:r w:rsidRPr="003D5648">
        <w:rPr>
          <w:rFonts w:ascii="Arial" w:hAnsi="Arial" w:cs="Arial"/>
          <w:sz w:val="20"/>
          <w:szCs w:val="20"/>
        </w:rPr>
        <w:t>, no siendo necesario este requisito en caso de muerte, invalidez, separación por causa injustificada o despido.</w:t>
      </w:r>
    </w:p>
    <w:p w:rsidR="006403C9" w:rsidRPr="003D5648" w:rsidRDefault="006403C9" w:rsidP="00740A83">
      <w:pPr>
        <w:pStyle w:val="Prrafodelista"/>
        <w:jc w:val="both"/>
        <w:rPr>
          <w:rFonts w:ascii="Arial" w:hAnsi="Arial" w:cs="Arial"/>
          <w:sz w:val="20"/>
          <w:szCs w:val="20"/>
        </w:rPr>
      </w:pPr>
    </w:p>
    <w:p w:rsidR="007D3370" w:rsidRPr="003D5648" w:rsidRDefault="007D3370" w:rsidP="00740A83">
      <w:pPr>
        <w:pStyle w:val="Prrafodelista"/>
        <w:jc w:val="both"/>
        <w:rPr>
          <w:rFonts w:ascii="Arial" w:hAnsi="Arial" w:cs="Arial"/>
          <w:sz w:val="20"/>
          <w:szCs w:val="20"/>
        </w:rPr>
      </w:pPr>
      <w:r w:rsidRPr="00057B67">
        <w:rPr>
          <w:rFonts w:ascii="Arial" w:hAnsi="Arial" w:cs="Arial"/>
          <w:b/>
          <w:sz w:val="20"/>
          <w:szCs w:val="20"/>
        </w:rPr>
        <w:t>E) Cambios en políticas contables</w:t>
      </w:r>
      <w:r w:rsidRPr="003D5648">
        <w:rPr>
          <w:rFonts w:ascii="Arial" w:hAnsi="Arial" w:cs="Arial"/>
          <w:sz w:val="20"/>
          <w:szCs w:val="20"/>
        </w:rPr>
        <w:t>.</w:t>
      </w:r>
    </w:p>
    <w:p w:rsidR="007D3370" w:rsidRPr="003D5648" w:rsidRDefault="007D3370" w:rsidP="00740A83">
      <w:pPr>
        <w:pStyle w:val="Prrafodelista"/>
        <w:jc w:val="both"/>
        <w:rPr>
          <w:rFonts w:ascii="Arial" w:hAnsi="Arial" w:cs="Arial"/>
          <w:sz w:val="20"/>
          <w:szCs w:val="20"/>
        </w:rPr>
      </w:pPr>
      <w:r w:rsidRPr="003D5648">
        <w:rPr>
          <w:rFonts w:ascii="Arial" w:hAnsi="Arial" w:cs="Arial"/>
          <w:sz w:val="20"/>
          <w:szCs w:val="20"/>
        </w:rPr>
        <w:t>La entidad adopt</w:t>
      </w:r>
      <w:r w:rsidR="00FA393E" w:rsidRPr="003D5648">
        <w:rPr>
          <w:rFonts w:ascii="Arial" w:hAnsi="Arial" w:cs="Arial"/>
          <w:sz w:val="20"/>
          <w:szCs w:val="20"/>
        </w:rPr>
        <w:t>o</w:t>
      </w:r>
      <w:r w:rsidRPr="003D5648">
        <w:rPr>
          <w:rFonts w:ascii="Arial" w:hAnsi="Arial" w:cs="Arial"/>
          <w:sz w:val="20"/>
          <w:szCs w:val="20"/>
        </w:rPr>
        <w:t xml:space="preserve"> las políticas en materia de contabilidad gubernamental de conformidad a lo establecido en la ley general de contabilidad gubernamental y a la normatividad establecida por el consejo estatal de armonización contable.</w:t>
      </w:r>
    </w:p>
    <w:p w:rsidR="006403C9" w:rsidRPr="00057B67" w:rsidRDefault="006403C9" w:rsidP="00740A83">
      <w:pPr>
        <w:pStyle w:val="Prrafodelista"/>
        <w:jc w:val="both"/>
        <w:rPr>
          <w:rFonts w:ascii="Arial" w:hAnsi="Arial" w:cs="Arial"/>
          <w:b/>
          <w:sz w:val="20"/>
          <w:szCs w:val="20"/>
        </w:rPr>
      </w:pPr>
    </w:p>
    <w:p w:rsidR="006403C9" w:rsidRPr="00057B67" w:rsidRDefault="006403C9" w:rsidP="00740A83">
      <w:pPr>
        <w:pStyle w:val="Prrafodelista"/>
        <w:jc w:val="both"/>
        <w:rPr>
          <w:rFonts w:ascii="Arial" w:hAnsi="Arial" w:cs="Arial"/>
          <w:b/>
          <w:sz w:val="20"/>
          <w:szCs w:val="20"/>
        </w:rPr>
      </w:pPr>
      <w:r w:rsidRPr="00057B67">
        <w:rPr>
          <w:rFonts w:ascii="Arial" w:hAnsi="Arial" w:cs="Arial"/>
          <w:b/>
          <w:sz w:val="20"/>
          <w:szCs w:val="20"/>
        </w:rPr>
        <w:t>F) Reclasificaciones.</w:t>
      </w:r>
    </w:p>
    <w:p w:rsidR="006403C9" w:rsidRPr="003D5648" w:rsidRDefault="006403C9" w:rsidP="00740A83">
      <w:pPr>
        <w:pStyle w:val="Prrafodelista"/>
        <w:jc w:val="both"/>
        <w:rPr>
          <w:rFonts w:ascii="Arial" w:hAnsi="Arial" w:cs="Arial"/>
          <w:sz w:val="20"/>
          <w:szCs w:val="20"/>
        </w:rPr>
      </w:pPr>
      <w:r w:rsidRPr="003D5648">
        <w:rPr>
          <w:rFonts w:ascii="Arial" w:hAnsi="Arial" w:cs="Arial"/>
          <w:sz w:val="20"/>
          <w:szCs w:val="20"/>
        </w:rPr>
        <w:t>No aplicable.</w:t>
      </w:r>
    </w:p>
    <w:p w:rsidR="006403C9" w:rsidRDefault="006403C9" w:rsidP="00740A83">
      <w:pPr>
        <w:pStyle w:val="Prrafodelista"/>
        <w:jc w:val="both"/>
        <w:rPr>
          <w:rFonts w:ascii="Arial" w:hAnsi="Arial" w:cs="Arial"/>
          <w:sz w:val="20"/>
          <w:szCs w:val="20"/>
        </w:rPr>
      </w:pPr>
    </w:p>
    <w:p w:rsidR="00057B67" w:rsidRDefault="00057B67" w:rsidP="00740A83">
      <w:pPr>
        <w:pStyle w:val="Prrafodelista"/>
        <w:jc w:val="both"/>
        <w:rPr>
          <w:rFonts w:ascii="Arial" w:hAnsi="Arial" w:cs="Arial"/>
          <w:sz w:val="20"/>
          <w:szCs w:val="20"/>
        </w:rPr>
      </w:pPr>
    </w:p>
    <w:p w:rsidR="00057B67" w:rsidRPr="003D5648" w:rsidRDefault="00057B67" w:rsidP="00740A83">
      <w:pPr>
        <w:pStyle w:val="Prrafodelista"/>
        <w:jc w:val="both"/>
        <w:rPr>
          <w:rFonts w:ascii="Arial" w:hAnsi="Arial" w:cs="Arial"/>
          <w:sz w:val="20"/>
          <w:szCs w:val="20"/>
        </w:rPr>
      </w:pPr>
    </w:p>
    <w:p w:rsidR="006403C9" w:rsidRPr="003D5648" w:rsidRDefault="006403C9" w:rsidP="00740A83">
      <w:pPr>
        <w:pStyle w:val="Prrafodelista"/>
        <w:jc w:val="both"/>
        <w:rPr>
          <w:rFonts w:ascii="Arial" w:hAnsi="Arial" w:cs="Arial"/>
          <w:sz w:val="20"/>
          <w:szCs w:val="20"/>
        </w:rPr>
      </w:pPr>
      <w:r w:rsidRPr="00057B67">
        <w:rPr>
          <w:rFonts w:ascii="Arial" w:hAnsi="Arial" w:cs="Arial"/>
          <w:b/>
          <w:sz w:val="20"/>
          <w:szCs w:val="20"/>
        </w:rPr>
        <w:t xml:space="preserve">G) </w:t>
      </w:r>
      <w:r w:rsidR="00470EC3" w:rsidRPr="00057B67">
        <w:rPr>
          <w:rFonts w:ascii="Arial" w:hAnsi="Arial" w:cs="Arial"/>
          <w:b/>
          <w:sz w:val="20"/>
          <w:szCs w:val="20"/>
        </w:rPr>
        <w:t>Depuración</w:t>
      </w:r>
      <w:r w:rsidRPr="00057B67">
        <w:rPr>
          <w:rFonts w:ascii="Arial" w:hAnsi="Arial" w:cs="Arial"/>
          <w:b/>
          <w:sz w:val="20"/>
          <w:szCs w:val="20"/>
        </w:rPr>
        <w:t xml:space="preserve"> y cancelación de saldos</w:t>
      </w:r>
      <w:r w:rsidRPr="003D5648">
        <w:rPr>
          <w:rFonts w:ascii="Arial" w:hAnsi="Arial" w:cs="Arial"/>
          <w:sz w:val="20"/>
          <w:szCs w:val="20"/>
        </w:rPr>
        <w:t>.</w:t>
      </w:r>
    </w:p>
    <w:p w:rsidR="006403C9" w:rsidRPr="003D5648" w:rsidRDefault="006403C9" w:rsidP="00740A83">
      <w:pPr>
        <w:pStyle w:val="Prrafodelista"/>
        <w:jc w:val="both"/>
        <w:rPr>
          <w:rFonts w:ascii="Arial" w:hAnsi="Arial" w:cs="Arial"/>
          <w:sz w:val="20"/>
          <w:szCs w:val="20"/>
        </w:rPr>
      </w:pPr>
      <w:r w:rsidRPr="003D5648">
        <w:rPr>
          <w:rFonts w:ascii="Arial" w:hAnsi="Arial" w:cs="Arial"/>
          <w:sz w:val="20"/>
          <w:szCs w:val="20"/>
        </w:rPr>
        <w:t>Durante el ejercicio del 1° de en</w:t>
      </w:r>
      <w:r w:rsidR="00D4138F" w:rsidRPr="003D5648">
        <w:rPr>
          <w:rFonts w:ascii="Arial" w:hAnsi="Arial" w:cs="Arial"/>
          <w:sz w:val="20"/>
          <w:szCs w:val="20"/>
        </w:rPr>
        <w:t>e</w:t>
      </w:r>
      <w:r w:rsidRPr="003D5648">
        <w:rPr>
          <w:rFonts w:ascii="Arial" w:hAnsi="Arial" w:cs="Arial"/>
          <w:sz w:val="20"/>
          <w:szCs w:val="20"/>
        </w:rPr>
        <w:t>ro al 3</w:t>
      </w:r>
      <w:r w:rsidR="004438EE">
        <w:rPr>
          <w:rFonts w:ascii="Arial" w:hAnsi="Arial" w:cs="Arial"/>
          <w:sz w:val="20"/>
          <w:szCs w:val="20"/>
        </w:rPr>
        <w:t>1</w:t>
      </w:r>
      <w:r w:rsidRPr="003D5648">
        <w:rPr>
          <w:rFonts w:ascii="Arial" w:hAnsi="Arial" w:cs="Arial"/>
          <w:sz w:val="20"/>
          <w:szCs w:val="20"/>
        </w:rPr>
        <w:t xml:space="preserve"> de </w:t>
      </w:r>
      <w:r w:rsidR="004438EE">
        <w:rPr>
          <w:rFonts w:ascii="Arial" w:hAnsi="Arial" w:cs="Arial"/>
          <w:sz w:val="20"/>
          <w:szCs w:val="20"/>
        </w:rPr>
        <w:t>marzo</w:t>
      </w:r>
      <w:r w:rsidRPr="003D5648">
        <w:rPr>
          <w:rFonts w:ascii="Arial" w:hAnsi="Arial" w:cs="Arial"/>
          <w:sz w:val="20"/>
          <w:szCs w:val="20"/>
        </w:rPr>
        <w:t xml:space="preserve"> de 201</w:t>
      </w:r>
      <w:r w:rsidR="004438EE">
        <w:rPr>
          <w:rFonts w:ascii="Arial" w:hAnsi="Arial" w:cs="Arial"/>
          <w:sz w:val="20"/>
          <w:szCs w:val="20"/>
        </w:rPr>
        <w:t>8</w:t>
      </w:r>
      <w:r w:rsidR="00D4138F" w:rsidRPr="003D5648">
        <w:rPr>
          <w:rFonts w:ascii="Arial" w:hAnsi="Arial" w:cs="Arial"/>
          <w:sz w:val="20"/>
          <w:szCs w:val="20"/>
        </w:rPr>
        <w:t>, no se llevaron a cabo depuraciones ni cancelaciones de saldos.</w:t>
      </w:r>
    </w:p>
    <w:p w:rsidR="00D4138F" w:rsidRPr="003D5648" w:rsidRDefault="00D4138F" w:rsidP="00740A83">
      <w:pPr>
        <w:pStyle w:val="Prrafodelista"/>
        <w:jc w:val="both"/>
        <w:rPr>
          <w:rFonts w:ascii="Arial" w:hAnsi="Arial" w:cs="Arial"/>
          <w:sz w:val="20"/>
          <w:szCs w:val="20"/>
        </w:rPr>
      </w:pPr>
    </w:p>
    <w:p w:rsidR="00D4138F" w:rsidRPr="003D5648" w:rsidRDefault="00D4138F" w:rsidP="00740A83">
      <w:pPr>
        <w:pStyle w:val="Prrafodelista"/>
        <w:jc w:val="both"/>
        <w:rPr>
          <w:rFonts w:ascii="Arial" w:hAnsi="Arial" w:cs="Arial"/>
          <w:b/>
          <w:sz w:val="20"/>
          <w:szCs w:val="20"/>
        </w:rPr>
      </w:pPr>
      <w:bookmarkStart w:id="4" w:name="_Hlk504782051"/>
      <w:r w:rsidRPr="003D5648">
        <w:rPr>
          <w:rFonts w:ascii="Arial" w:hAnsi="Arial" w:cs="Arial"/>
          <w:b/>
          <w:sz w:val="20"/>
          <w:szCs w:val="20"/>
        </w:rPr>
        <w:t>5.-Posici</w:t>
      </w:r>
      <w:r w:rsidR="006D0E19" w:rsidRPr="003D5648">
        <w:rPr>
          <w:rFonts w:ascii="Arial" w:hAnsi="Arial" w:cs="Arial"/>
          <w:b/>
          <w:sz w:val="20"/>
          <w:szCs w:val="20"/>
        </w:rPr>
        <w:t>ó</w:t>
      </w:r>
      <w:r w:rsidRPr="003D5648">
        <w:rPr>
          <w:rFonts w:ascii="Arial" w:hAnsi="Arial" w:cs="Arial"/>
          <w:b/>
          <w:sz w:val="20"/>
          <w:szCs w:val="20"/>
        </w:rPr>
        <w:t>n en Moneda Extranjera y Protecci</w:t>
      </w:r>
      <w:r w:rsidR="006D0E19" w:rsidRPr="003D5648">
        <w:rPr>
          <w:rFonts w:ascii="Arial" w:hAnsi="Arial" w:cs="Arial"/>
          <w:b/>
          <w:sz w:val="20"/>
          <w:szCs w:val="20"/>
        </w:rPr>
        <w:t>ó</w:t>
      </w:r>
      <w:r w:rsidRPr="003D5648">
        <w:rPr>
          <w:rFonts w:ascii="Arial" w:hAnsi="Arial" w:cs="Arial"/>
          <w:b/>
          <w:sz w:val="20"/>
          <w:szCs w:val="20"/>
        </w:rPr>
        <w:t>n por Riesgo Cambiario.</w:t>
      </w:r>
    </w:p>
    <w:bookmarkEnd w:id="4"/>
    <w:p w:rsidR="00E9234C" w:rsidRPr="003D5648" w:rsidRDefault="00E9234C" w:rsidP="00740A83">
      <w:pPr>
        <w:pStyle w:val="Prrafodelista"/>
        <w:jc w:val="both"/>
        <w:rPr>
          <w:rFonts w:ascii="Arial" w:hAnsi="Arial" w:cs="Arial"/>
          <w:sz w:val="20"/>
          <w:szCs w:val="20"/>
        </w:rPr>
      </w:pPr>
      <w:r w:rsidRPr="003D5648">
        <w:rPr>
          <w:rFonts w:ascii="Arial" w:hAnsi="Arial" w:cs="Arial"/>
          <w:sz w:val="20"/>
          <w:szCs w:val="20"/>
        </w:rPr>
        <w:t xml:space="preserve">La entidad no </w:t>
      </w:r>
      <w:r w:rsidR="006D0E19" w:rsidRPr="003D5648">
        <w:rPr>
          <w:rFonts w:ascii="Arial" w:hAnsi="Arial" w:cs="Arial"/>
          <w:sz w:val="20"/>
          <w:szCs w:val="20"/>
        </w:rPr>
        <w:t>celebró operaciones en moneda extranjera.</w:t>
      </w:r>
    </w:p>
    <w:p w:rsidR="006403C9" w:rsidRDefault="006403C9" w:rsidP="00740A83">
      <w:pPr>
        <w:pStyle w:val="Prrafodelista"/>
        <w:jc w:val="both"/>
        <w:rPr>
          <w:rFonts w:ascii="Arial" w:hAnsi="Arial" w:cs="Arial"/>
          <w:sz w:val="20"/>
          <w:szCs w:val="20"/>
        </w:rPr>
      </w:pPr>
    </w:p>
    <w:p w:rsidR="004438EE" w:rsidRPr="003D5648" w:rsidRDefault="004438EE" w:rsidP="00740A83">
      <w:pPr>
        <w:pStyle w:val="Prrafodelista"/>
        <w:jc w:val="both"/>
        <w:rPr>
          <w:rFonts w:ascii="Arial" w:hAnsi="Arial" w:cs="Arial"/>
          <w:sz w:val="20"/>
          <w:szCs w:val="20"/>
        </w:rPr>
      </w:pPr>
    </w:p>
    <w:p w:rsidR="006D0E19" w:rsidRPr="003D5648" w:rsidRDefault="006D0E19" w:rsidP="00740A83">
      <w:pPr>
        <w:pStyle w:val="Prrafodelista"/>
        <w:jc w:val="both"/>
        <w:rPr>
          <w:rFonts w:ascii="Arial" w:hAnsi="Arial" w:cs="Arial"/>
          <w:b/>
          <w:sz w:val="20"/>
          <w:szCs w:val="20"/>
        </w:rPr>
      </w:pPr>
      <w:r w:rsidRPr="003D5648">
        <w:rPr>
          <w:rFonts w:ascii="Arial" w:hAnsi="Arial" w:cs="Arial"/>
          <w:b/>
          <w:sz w:val="20"/>
          <w:szCs w:val="20"/>
        </w:rPr>
        <w:lastRenderedPageBreak/>
        <w:t>6.-Reporte analítico del activo.</w:t>
      </w:r>
    </w:p>
    <w:p w:rsidR="006D0E19" w:rsidRPr="003D5648" w:rsidRDefault="006D0E19" w:rsidP="00740A83">
      <w:pPr>
        <w:pStyle w:val="Prrafodelista"/>
        <w:jc w:val="both"/>
        <w:rPr>
          <w:rFonts w:ascii="Arial" w:hAnsi="Arial" w:cs="Arial"/>
          <w:sz w:val="20"/>
          <w:szCs w:val="20"/>
        </w:rPr>
      </w:pPr>
      <w:r w:rsidRPr="003D5648">
        <w:rPr>
          <w:rFonts w:ascii="Arial" w:hAnsi="Arial" w:cs="Arial"/>
          <w:sz w:val="20"/>
          <w:szCs w:val="20"/>
        </w:rPr>
        <w:t xml:space="preserve">Al 31 de </w:t>
      </w:r>
      <w:r w:rsidR="00F352E7">
        <w:rPr>
          <w:rFonts w:ascii="Arial" w:hAnsi="Arial" w:cs="Arial"/>
          <w:sz w:val="20"/>
          <w:szCs w:val="20"/>
        </w:rPr>
        <w:t>marzo</w:t>
      </w:r>
      <w:r w:rsidRPr="003D5648">
        <w:rPr>
          <w:rFonts w:ascii="Arial" w:hAnsi="Arial" w:cs="Arial"/>
          <w:sz w:val="20"/>
          <w:szCs w:val="20"/>
        </w:rPr>
        <w:t xml:space="preserve"> de 201</w:t>
      </w:r>
      <w:r w:rsidR="00F352E7">
        <w:rPr>
          <w:rFonts w:ascii="Arial" w:hAnsi="Arial" w:cs="Arial"/>
          <w:sz w:val="20"/>
          <w:szCs w:val="20"/>
        </w:rPr>
        <w:t>8</w:t>
      </w:r>
      <w:r w:rsidRPr="003D5648">
        <w:rPr>
          <w:rFonts w:ascii="Arial" w:hAnsi="Arial" w:cs="Arial"/>
          <w:sz w:val="20"/>
          <w:szCs w:val="20"/>
        </w:rPr>
        <w:t>, el saldo correspondiente a este rubro se integra de la siguiente manera:</w:t>
      </w:r>
    </w:p>
    <w:tbl>
      <w:tblPr>
        <w:tblStyle w:val="Tablaconcuadrcula"/>
        <w:tblW w:w="0" w:type="auto"/>
        <w:tblLook w:val="04A0" w:firstRow="1" w:lastRow="0" w:firstColumn="1" w:lastColumn="0" w:noHBand="0" w:noVBand="1"/>
      </w:tblPr>
      <w:tblGrid>
        <w:gridCol w:w="562"/>
        <w:gridCol w:w="3852"/>
        <w:gridCol w:w="2207"/>
        <w:gridCol w:w="2207"/>
      </w:tblGrid>
      <w:tr w:rsidR="00ED6E0A" w:rsidRPr="003D5648" w:rsidTr="004F102B">
        <w:tc>
          <w:tcPr>
            <w:tcW w:w="562" w:type="dxa"/>
          </w:tcPr>
          <w:p w:rsidR="00ED6E0A" w:rsidRPr="003D5648" w:rsidRDefault="00ED6E0A" w:rsidP="004F102B">
            <w:pPr>
              <w:rPr>
                <w:rFonts w:ascii="Arial" w:hAnsi="Arial" w:cs="Arial"/>
                <w:sz w:val="20"/>
                <w:szCs w:val="20"/>
              </w:rPr>
            </w:pPr>
          </w:p>
        </w:tc>
        <w:tc>
          <w:tcPr>
            <w:tcW w:w="3852" w:type="dxa"/>
          </w:tcPr>
          <w:p w:rsidR="00ED6E0A" w:rsidRPr="003D5648" w:rsidRDefault="00ED6E0A" w:rsidP="004F102B">
            <w:pPr>
              <w:rPr>
                <w:rFonts w:ascii="Arial" w:hAnsi="Arial" w:cs="Arial"/>
                <w:sz w:val="20"/>
                <w:szCs w:val="20"/>
              </w:rPr>
            </w:pPr>
          </w:p>
        </w:tc>
        <w:tc>
          <w:tcPr>
            <w:tcW w:w="2207" w:type="dxa"/>
          </w:tcPr>
          <w:p w:rsidR="00ED6E0A" w:rsidRPr="003D5648" w:rsidRDefault="00ED6E0A" w:rsidP="004F102B">
            <w:pPr>
              <w:jc w:val="center"/>
              <w:rPr>
                <w:rFonts w:ascii="Arial" w:hAnsi="Arial" w:cs="Arial"/>
                <w:sz w:val="20"/>
                <w:szCs w:val="20"/>
              </w:rPr>
            </w:pPr>
            <w:r w:rsidRPr="003D5648">
              <w:rPr>
                <w:rFonts w:ascii="Arial" w:hAnsi="Arial" w:cs="Arial"/>
                <w:sz w:val="20"/>
                <w:szCs w:val="20"/>
              </w:rPr>
              <w:t>201</w:t>
            </w:r>
            <w:r w:rsidR="00F352E7">
              <w:rPr>
                <w:rFonts w:ascii="Arial" w:hAnsi="Arial" w:cs="Arial"/>
                <w:sz w:val="20"/>
                <w:szCs w:val="20"/>
              </w:rPr>
              <w:t>8</w:t>
            </w:r>
          </w:p>
        </w:tc>
        <w:tc>
          <w:tcPr>
            <w:tcW w:w="2207" w:type="dxa"/>
          </w:tcPr>
          <w:p w:rsidR="00ED6E0A" w:rsidRPr="003D5648" w:rsidRDefault="00ED6E0A" w:rsidP="004F102B">
            <w:pPr>
              <w:jc w:val="center"/>
              <w:rPr>
                <w:rFonts w:ascii="Arial" w:hAnsi="Arial" w:cs="Arial"/>
                <w:sz w:val="20"/>
                <w:szCs w:val="20"/>
              </w:rPr>
            </w:pPr>
            <w:r w:rsidRPr="003D5648">
              <w:rPr>
                <w:rFonts w:ascii="Arial" w:hAnsi="Arial" w:cs="Arial"/>
                <w:sz w:val="20"/>
                <w:szCs w:val="20"/>
              </w:rPr>
              <w:t>201</w:t>
            </w:r>
            <w:r w:rsidR="00F352E7">
              <w:rPr>
                <w:rFonts w:ascii="Arial" w:hAnsi="Arial" w:cs="Arial"/>
                <w:sz w:val="20"/>
                <w:szCs w:val="20"/>
              </w:rPr>
              <w:t>7</w:t>
            </w:r>
          </w:p>
        </w:tc>
      </w:tr>
      <w:tr w:rsidR="00ED6E0A" w:rsidRPr="003D5648" w:rsidTr="004F102B">
        <w:tc>
          <w:tcPr>
            <w:tcW w:w="562" w:type="dxa"/>
          </w:tcPr>
          <w:p w:rsidR="00ED6E0A" w:rsidRPr="003D5648" w:rsidRDefault="00ED6E0A" w:rsidP="004F102B">
            <w:pPr>
              <w:rPr>
                <w:rFonts w:ascii="Arial" w:hAnsi="Arial" w:cs="Arial"/>
                <w:sz w:val="20"/>
                <w:szCs w:val="20"/>
              </w:rPr>
            </w:pPr>
            <w:r w:rsidRPr="003D5648">
              <w:rPr>
                <w:rFonts w:ascii="Arial" w:hAnsi="Arial" w:cs="Arial"/>
                <w:sz w:val="20"/>
                <w:szCs w:val="20"/>
              </w:rPr>
              <w:t>1.-</w:t>
            </w:r>
          </w:p>
        </w:tc>
        <w:tc>
          <w:tcPr>
            <w:tcW w:w="3852" w:type="dxa"/>
          </w:tcPr>
          <w:p w:rsidR="00ED6E0A" w:rsidRPr="003D5648" w:rsidRDefault="00ED6E0A" w:rsidP="004F102B">
            <w:pPr>
              <w:rPr>
                <w:rFonts w:ascii="Arial" w:hAnsi="Arial" w:cs="Arial"/>
                <w:sz w:val="20"/>
                <w:szCs w:val="20"/>
              </w:rPr>
            </w:pPr>
            <w:r w:rsidRPr="003D5648">
              <w:rPr>
                <w:rFonts w:ascii="Arial" w:hAnsi="Arial" w:cs="Arial"/>
                <w:sz w:val="20"/>
                <w:szCs w:val="20"/>
              </w:rPr>
              <w:t>Bienes Muebles</w:t>
            </w:r>
          </w:p>
          <w:p w:rsidR="00ED6E0A" w:rsidRPr="003D5648" w:rsidRDefault="00ED6E0A" w:rsidP="004F102B">
            <w:pPr>
              <w:rPr>
                <w:rFonts w:ascii="Arial" w:hAnsi="Arial" w:cs="Arial"/>
                <w:sz w:val="20"/>
                <w:szCs w:val="20"/>
              </w:rPr>
            </w:pPr>
            <w:r w:rsidRPr="003D5648">
              <w:rPr>
                <w:rFonts w:ascii="Arial" w:hAnsi="Arial" w:cs="Arial"/>
                <w:sz w:val="20"/>
                <w:szCs w:val="20"/>
              </w:rPr>
              <w:t>Equipo de Cómputo y de Tecnología de la Información.</w:t>
            </w:r>
          </w:p>
          <w:p w:rsidR="00ED6E0A" w:rsidRPr="003D5648" w:rsidRDefault="00ED6E0A" w:rsidP="004F102B">
            <w:pPr>
              <w:rPr>
                <w:rFonts w:ascii="Arial" w:hAnsi="Arial" w:cs="Arial"/>
                <w:sz w:val="20"/>
                <w:szCs w:val="20"/>
              </w:rPr>
            </w:pPr>
            <w:r w:rsidRPr="003D5648">
              <w:rPr>
                <w:rFonts w:ascii="Arial" w:hAnsi="Arial" w:cs="Arial"/>
                <w:sz w:val="20"/>
                <w:szCs w:val="20"/>
              </w:rPr>
              <w:t>Equipo de Cómputo y de Tecnología de la Información</w:t>
            </w:r>
          </w:p>
        </w:tc>
        <w:tc>
          <w:tcPr>
            <w:tcW w:w="2207" w:type="dxa"/>
          </w:tcPr>
          <w:p w:rsidR="00ED6E0A" w:rsidRPr="003D5648" w:rsidRDefault="00ED6E0A" w:rsidP="004F102B">
            <w:pPr>
              <w:jc w:val="center"/>
              <w:rPr>
                <w:rFonts w:ascii="Arial" w:hAnsi="Arial" w:cs="Arial"/>
                <w:sz w:val="20"/>
                <w:szCs w:val="20"/>
              </w:rPr>
            </w:pPr>
          </w:p>
          <w:p w:rsidR="00ED6E0A" w:rsidRPr="003D5648" w:rsidRDefault="00ED6E0A" w:rsidP="004F102B">
            <w:pPr>
              <w:jc w:val="center"/>
              <w:rPr>
                <w:rFonts w:ascii="Arial" w:hAnsi="Arial" w:cs="Arial"/>
                <w:sz w:val="20"/>
                <w:szCs w:val="20"/>
              </w:rPr>
            </w:pPr>
          </w:p>
          <w:p w:rsidR="00F352E7" w:rsidRPr="003D5648" w:rsidRDefault="00F352E7" w:rsidP="00F352E7">
            <w:pPr>
              <w:jc w:val="center"/>
              <w:rPr>
                <w:rFonts w:ascii="Arial" w:hAnsi="Arial" w:cs="Arial"/>
                <w:sz w:val="20"/>
                <w:szCs w:val="20"/>
              </w:rPr>
            </w:pPr>
            <w:r>
              <w:rPr>
                <w:rFonts w:ascii="Arial" w:hAnsi="Arial" w:cs="Arial"/>
                <w:sz w:val="20"/>
                <w:szCs w:val="20"/>
              </w:rPr>
              <w:t>1 818.00</w:t>
            </w:r>
          </w:p>
          <w:p w:rsidR="00ED6E0A" w:rsidRPr="003D5648" w:rsidRDefault="00ED6E0A" w:rsidP="004F102B">
            <w:pPr>
              <w:jc w:val="center"/>
              <w:rPr>
                <w:rFonts w:ascii="Arial" w:hAnsi="Arial" w:cs="Arial"/>
                <w:sz w:val="20"/>
                <w:szCs w:val="20"/>
              </w:rPr>
            </w:pPr>
          </w:p>
          <w:p w:rsidR="00ED6E0A" w:rsidRPr="003D5648" w:rsidRDefault="00ED6E0A" w:rsidP="004F102B">
            <w:pPr>
              <w:jc w:val="center"/>
              <w:rPr>
                <w:rFonts w:ascii="Arial" w:hAnsi="Arial" w:cs="Arial"/>
                <w:sz w:val="20"/>
                <w:szCs w:val="20"/>
              </w:rPr>
            </w:pPr>
            <w:r w:rsidRPr="003D5648">
              <w:rPr>
                <w:rFonts w:ascii="Arial" w:hAnsi="Arial" w:cs="Arial"/>
                <w:sz w:val="20"/>
                <w:szCs w:val="20"/>
              </w:rPr>
              <w:t>3 494.58</w:t>
            </w:r>
          </w:p>
        </w:tc>
        <w:tc>
          <w:tcPr>
            <w:tcW w:w="2207" w:type="dxa"/>
          </w:tcPr>
          <w:p w:rsidR="00ED6E0A" w:rsidRPr="003D5648" w:rsidRDefault="00ED6E0A" w:rsidP="004F102B">
            <w:pPr>
              <w:jc w:val="center"/>
              <w:rPr>
                <w:rFonts w:ascii="Arial" w:hAnsi="Arial" w:cs="Arial"/>
                <w:sz w:val="20"/>
                <w:szCs w:val="20"/>
              </w:rPr>
            </w:pPr>
          </w:p>
          <w:p w:rsidR="00ED6E0A" w:rsidRPr="003D5648" w:rsidRDefault="00ED6E0A" w:rsidP="004F102B">
            <w:pPr>
              <w:jc w:val="center"/>
              <w:rPr>
                <w:rFonts w:ascii="Arial" w:hAnsi="Arial" w:cs="Arial"/>
                <w:sz w:val="20"/>
                <w:szCs w:val="20"/>
              </w:rPr>
            </w:pPr>
          </w:p>
          <w:p w:rsidR="00ED6E0A" w:rsidRPr="003D5648" w:rsidRDefault="00F352E7" w:rsidP="004F102B">
            <w:pPr>
              <w:jc w:val="center"/>
              <w:rPr>
                <w:rFonts w:ascii="Arial" w:hAnsi="Arial" w:cs="Arial"/>
                <w:sz w:val="20"/>
                <w:szCs w:val="20"/>
              </w:rPr>
            </w:pPr>
            <w:r>
              <w:rPr>
                <w:rFonts w:ascii="Arial" w:hAnsi="Arial" w:cs="Arial"/>
                <w:sz w:val="20"/>
                <w:szCs w:val="20"/>
              </w:rPr>
              <w:t>1 818.00</w:t>
            </w:r>
          </w:p>
          <w:p w:rsidR="00ED6E0A" w:rsidRPr="003D5648" w:rsidRDefault="00ED6E0A" w:rsidP="004F102B">
            <w:pPr>
              <w:jc w:val="center"/>
              <w:rPr>
                <w:rFonts w:ascii="Arial" w:hAnsi="Arial" w:cs="Arial"/>
                <w:sz w:val="20"/>
                <w:szCs w:val="20"/>
              </w:rPr>
            </w:pPr>
          </w:p>
          <w:p w:rsidR="00ED6E0A" w:rsidRPr="003D5648" w:rsidRDefault="00F352E7" w:rsidP="004F102B">
            <w:pPr>
              <w:jc w:val="center"/>
              <w:rPr>
                <w:rFonts w:ascii="Arial" w:hAnsi="Arial" w:cs="Arial"/>
                <w:sz w:val="20"/>
                <w:szCs w:val="20"/>
              </w:rPr>
            </w:pPr>
            <w:r>
              <w:rPr>
                <w:rFonts w:ascii="Arial" w:hAnsi="Arial" w:cs="Arial"/>
                <w:sz w:val="20"/>
                <w:szCs w:val="20"/>
              </w:rPr>
              <w:t>3 494.58</w:t>
            </w:r>
          </w:p>
        </w:tc>
      </w:tr>
      <w:tr w:rsidR="00ED6E0A" w:rsidRPr="003D5648" w:rsidTr="004F102B">
        <w:tc>
          <w:tcPr>
            <w:tcW w:w="562" w:type="dxa"/>
          </w:tcPr>
          <w:p w:rsidR="00ED6E0A" w:rsidRPr="003D5648" w:rsidRDefault="00ED6E0A" w:rsidP="004F102B">
            <w:pPr>
              <w:rPr>
                <w:rFonts w:ascii="Arial" w:hAnsi="Arial" w:cs="Arial"/>
                <w:sz w:val="20"/>
                <w:szCs w:val="20"/>
              </w:rPr>
            </w:pPr>
          </w:p>
        </w:tc>
        <w:tc>
          <w:tcPr>
            <w:tcW w:w="3852" w:type="dxa"/>
          </w:tcPr>
          <w:p w:rsidR="00ED6E0A" w:rsidRPr="003D5648" w:rsidRDefault="00ED6E0A" w:rsidP="004F102B">
            <w:pPr>
              <w:rPr>
                <w:rFonts w:ascii="Arial" w:hAnsi="Arial" w:cs="Arial"/>
                <w:sz w:val="20"/>
                <w:szCs w:val="20"/>
              </w:rPr>
            </w:pPr>
            <w:r w:rsidRPr="003D5648">
              <w:rPr>
                <w:rFonts w:ascii="Arial" w:hAnsi="Arial" w:cs="Arial"/>
                <w:sz w:val="20"/>
                <w:szCs w:val="20"/>
              </w:rPr>
              <w:t xml:space="preserve">Total </w:t>
            </w:r>
          </w:p>
        </w:tc>
        <w:tc>
          <w:tcPr>
            <w:tcW w:w="2207" w:type="dxa"/>
          </w:tcPr>
          <w:p w:rsidR="00ED6E0A" w:rsidRPr="003D5648" w:rsidRDefault="00F352E7" w:rsidP="004F102B">
            <w:pPr>
              <w:jc w:val="center"/>
              <w:rPr>
                <w:rFonts w:ascii="Arial" w:hAnsi="Arial" w:cs="Arial"/>
                <w:b/>
                <w:sz w:val="20"/>
                <w:szCs w:val="20"/>
              </w:rPr>
            </w:pPr>
            <w:r>
              <w:rPr>
                <w:rFonts w:ascii="Arial" w:hAnsi="Arial" w:cs="Arial"/>
                <w:b/>
                <w:sz w:val="20"/>
                <w:szCs w:val="20"/>
              </w:rPr>
              <w:t>5 312.58</w:t>
            </w:r>
          </w:p>
        </w:tc>
        <w:tc>
          <w:tcPr>
            <w:tcW w:w="2207" w:type="dxa"/>
          </w:tcPr>
          <w:p w:rsidR="00ED6E0A" w:rsidRPr="003D5648" w:rsidRDefault="00F352E7" w:rsidP="004F102B">
            <w:pPr>
              <w:jc w:val="center"/>
              <w:rPr>
                <w:rFonts w:ascii="Arial" w:hAnsi="Arial" w:cs="Arial"/>
                <w:b/>
                <w:sz w:val="20"/>
                <w:szCs w:val="20"/>
              </w:rPr>
            </w:pPr>
            <w:r>
              <w:rPr>
                <w:rFonts w:ascii="Arial" w:hAnsi="Arial" w:cs="Arial"/>
                <w:b/>
                <w:sz w:val="20"/>
                <w:szCs w:val="20"/>
              </w:rPr>
              <w:t>5 312.58</w:t>
            </w:r>
          </w:p>
        </w:tc>
      </w:tr>
      <w:tr w:rsidR="00ED6E0A" w:rsidRPr="003D5648" w:rsidTr="004F102B">
        <w:tc>
          <w:tcPr>
            <w:tcW w:w="562" w:type="dxa"/>
          </w:tcPr>
          <w:p w:rsidR="00ED6E0A" w:rsidRPr="003D5648" w:rsidRDefault="00ED6E0A" w:rsidP="004F102B">
            <w:pPr>
              <w:rPr>
                <w:rFonts w:ascii="Arial" w:hAnsi="Arial" w:cs="Arial"/>
                <w:sz w:val="20"/>
                <w:szCs w:val="20"/>
              </w:rPr>
            </w:pPr>
          </w:p>
        </w:tc>
        <w:tc>
          <w:tcPr>
            <w:tcW w:w="3852" w:type="dxa"/>
          </w:tcPr>
          <w:p w:rsidR="00ED6E0A" w:rsidRPr="003D5648" w:rsidRDefault="00ED6E0A" w:rsidP="004F102B">
            <w:pPr>
              <w:rPr>
                <w:rFonts w:ascii="Arial" w:hAnsi="Arial" w:cs="Arial"/>
                <w:sz w:val="20"/>
                <w:szCs w:val="20"/>
              </w:rPr>
            </w:pPr>
          </w:p>
        </w:tc>
        <w:tc>
          <w:tcPr>
            <w:tcW w:w="2207" w:type="dxa"/>
          </w:tcPr>
          <w:p w:rsidR="00ED6E0A" w:rsidRPr="003D5648" w:rsidRDefault="00ED6E0A" w:rsidP="004F102B">
            <w:pPr>
              <w:jc w:val="center"/>
              <w:rPr>
                <w:rFonts w:ascii="Arial" w:hAnsi="Arial" w:cs="Arial"/>
                <w:sz w:val="20"/>
                <w:szCs w:val="20"/>
              </w:rPr>
            </w:pPr>
          </w:p>
        </w:tc>
        <w:tc>
          <w:tcPr>
            <w:tcW w:w="2207" w:type="dxa"/>
          </w:tcPr>
          <w:p w:rsidR="00ED6E0A" w:rsidRPr="003D5648" w:rsidRDefault="00ED6E0A" w:rsidP="004F102B">
            <w:pPr>
              <w:jc w:val="center"/>
              <w:rPr>
                <w:rFonts w:ascii="Arial" w:hAnsi="Arial" w:cs="Arial"/>
                <w:sz w:val="20"/>
                <w:szCs w:val="20"/>
              </w:rPr>
            </w:pPr>
          </w:p>
        </w:tc>
      </w:tr>
      <w:tr w:rsidR="00ED6E0A" w:rsidRPr="003D5648" w:rsidTr="004F102B">
        <w:tc>
          <w:tcPr>
            <w:tcW w:w="562" w:type="dxa"/>
          </w:tcPr>
          <w:p w:rsidR="00ED6E0A" w:rsidRPr="003D5648" w:rsidRDefault="00ED6E0A" w:rsidP="004F102B">
            <w:pPr>
              <w:rPr>
                <w:rFonts w:ascii="Arial" w:hAnsi="Arial" w:cs="Arial"/>
                <w:sz w:val="20"/>
                <w:szCs w:val="20"/>
              </w:rPr>
            </w:pPr>
            <w:r w:rsidRPr="003D5648">
              <w:rPr>
                <w:rFonts w:ascii="Arial" w:hAnsi="Arial" w:cs="Arial"/>
                <w:sz w:val="20"/>
                <w:szCs w:val="20"/>
              </w:rPr>
              <w:t>2.-</w:t>
            </w:r>
          </w:p>
        </w:tc>
        <w:tc>
          <w:tcPr>
            <w:tcW w:w="3852" w:type="dxa"/>
          </w:tcPr>
          <w:p w:rsidR="00ED6E0A" w:rsidRPr="003D5648" w:rsidRDefault="00ED6E0A" w:rsidP="004F102B">
            <w:pPr>
              <w:rPr>
                <w:rFonts w:ascii="Arial" w:hAnsi="Arial" w:cs="Arial"/>
                <w:sz w:val="20"/>
                <w:szCs w:val="20"/>
              </w:rPr>
            </w:pPr>
            <w:r w:rsidRPr="003D5648">
              <w:rPr>
                <w:rFonts w:ascii="Arial" w:hAnsi="Arial" w:cs="Arial"/>
                <w:sz w:val="20"/>
                <w:szCs w:val="20"/>
              </w:rPr>
              <w:t xml:space="preserve">Depreciaciones </w:t>
            </w:r>
          </w:p>
        </w:tc>
        <w:tc>
          <w:tcPr>
            <w:tcW w:w="2207" w:type="dxa"/>
          </w:tcPr>
          <w:p w:rsidR="00ED6E0A" w:rsidRPr="003D5648" w:rsidRDefault="00ED6E0A" w:rsidP="004F102B">
            <w:pPr>
              <w:jc w:val="center"/>
              <w:rPr>
                <w:rFonts w:ascii="Arial" w:hAnsi="Arial" w:cs="Arial"/>
                <w:sz w:val="20"/>
                <w:szCs w:val="20"/>
              </w:rPr>
            </w:pPr>
            <w:r w:rsidRPr="003D5648">
              <w:rPr>
                <w:rFonts w:ascii="Arial" w:hAnsi="Arial" w:cs="Arial"/>
                <w:sz w:val="20"/>
                <w:szCs w:val="20"/>
              </w:rPr>
              <w:t>-779.18</w:t>
            </w:r>
          </w:p>
        </w:tc>
        <w:tc>
          <w:tcPr>
            <w:tcW w:w="2207" w:type="dxa"/>
          </w:tcPr>
          <w:p w:rsidR="00ED6E0A" w:rsidRPr="003D5648" w:rsidRDefault="00F352E7" w:rsidP="004F102B">
            <w:pPr>
              <w:jc w:val="center"/>
              <w:rPr>
                <w:rFonts w:ascii="Arial" w:hAnsi="Arial" w:cs="Arial"/>
                <w:sz w:val="20"/>
                <w:szCs w:val="20"/>
              </w:rPr>
            </w:pPr>
            <w:r>
              <w:rPr>
                <w:rFonts w:ascii="Arial" w:hAnsi="Arial" w:cs="Arial"/>
                <w:sz w:val="20"/>
                <w:szCs w:val="20"/>
              </w:rPr>
              <w:t>-779.18</w:t>
            </w:r>
          </w:p>
        </w:tc>
      </w:tr>
      <w:tr w:rsidR="00ED6E0A" w:rsidRPr="003D5648" w:rsidTr="004F102B">
        <w:tc>
          <w:tcPr>
            <w:tcW w:w="562" w:type="dxa"/>
          </w:tcPr>
          <w:p w:rsidR="00ED6E0A" w:rsidRPr="003D5648" w:rsidRDefault="00ED6E0A" w:rsidP="004F102B">
            <w:pPr>
              <w:rPr>
                <w:rFonts w:ascii="Arial" w:hAnsi="Arial" w:cs="Arial"/>
                <w:sz w:val="20"/>
                <w:szCs w:val="20"/>
              </w:rPr>
            </w:pPr>
          </w:p>
        </w:tc>
        <w:tc>
          <w:tcPr>
            <w:tcW w:w="3852" w:type="dxa"/>
          </w:tcPr>
          <w:p w:rsidR="00ED6E0A" w:rsidRPr="003D5648" w:rsidRDefault="00ED6E0A" w:rsidP="004F102B">
            <w:pPr>
              <w:rPr>
                <w:rFonts w:ascii="Arial" w:hAnsi="Arial" w:cs="Arial"/>
                <w:sz w:val="20"/>
                <w:szCs w:val="20"/>
              </w:rPr>
            </w:pPr>
          </w:p>
        </w:tc>
        <w:tc>
          <w:tcPr>
            <w:tcW w:w="2207" w:type="dxa"/>
          </w:tcPr>
          <w:p w:rsidR="00ED6E0A" w:rsidRPr="003D5648" w:rsidRDefault="00ED6E0A" w:rsidP="004F102B">
            <w:pPr>
              <w:jc w:val="center"/>
              <w:rPr>
                <w:rFonts w:ascii="Arial" w:hAnsi="Arial" w:cs="Arial"/>
                <w:sz w:val="20"/>
                <w:szCs w:val="20"/>
              </w:rPr>
            </w:pPr>
          </w:p>
        </w:tc>
        <w:tc>
          <w:tcPr>
            <w:tcW w:w="2207" w:type="dxa"/>
          </w:tcPr>
          <w:p w:rsidR="00ED6E0A" w:rsidRPr="003D5648" w:rsidRDefault="00ED6E0A" w:rsidP="004F102B">
            <w:pPr>
              <w:jc w:val="center"/>
              <w:rPr>
                <w:rFonts w:ascii="Arial" w:hAnsi="Arial" w:cs="Arial"/>
                <w:sz w:val="20"/>
                <w:szCs w:val="20"/>
              </w:rPr>
            </w:pPr>
          </w:p>
        </w:tc>
      </w:tr>
      <w:tr w:rsidR="00ED6E0A" w:rsidRPr="003D5648" w:rsidTr="004F102B">
        <w:tc>
          <w:tcPr>
            <w:tcW w:w="562" w:type="dxa"/>
          </w:tcPr>
          <w:p w:rsidR="00ED6E0A" w:rsidRPr="003D5648" w:rsidRDefault="00ED6E0A" w:rsidP="004F102B">
            <w:pPr>
              <w:rPr>
                <w:rFonts w:ascii="Arial" w:hAnsi="Arial" w:cs="Arial"/>
                <w:b/>
                <w:sz w:val="20"/>
                <w:szCs w:val="20"/>
              </w:rPr>
            </w:pPr>
          </w:p>
        </w:tc>
        <w:tc>
          <w:tcPr>
            <w:tcW w:w="3852" w:type="dxa"/>
          </w:tcPr>
          <w:p w:rsidR="00ED6E0A" w:rsidRPr="003D5648" w:rsidRDefault="00ED6E0A" w:rsidP="004F102B">
            <w:pPr>
              <w:rPr>
                <w:rFonts w:ascii="Arial" w:hAnsi="Arial" w:cs="Arial"/>
                <w:b/>
                <w:sz w:val="20"/>
                <w:szCs w:val="20"/>
              </w:rPr>
            </w:pPr>
            <w:r w:rsidRPr="003D5648">
              <w:rPr>
                <w:rFonts w:ascii="Arial" w:hAnsi="Arial" w:cs="Arial"/>
                <w:b/>
                <w:sz w:val="20"/>
                <w:szCs w:val="20"/>
              </w:rPr>
              <w:t>Activo fijo neto</w:t>
            </w:r>
          </w:p>
        </w:tc>
        <w:tc>
          <w:tcPr>
            <w:tcW w:w="2207" w:type="dxa"/>
          </w:tcPr>
          <w:p w:rsidR="00ED6E0A" w:rsidRPr="003D5648" w:rsidRDefault="00F352E7" w:rsidP="004F102B">
            <w:pPr>
              <w:jc w:val="center"/>
              <w:rPr>
                <w:rFonts w:ascii="Arial" w:hAnsi="Arial" w:cs="Arial"/>
                <w:b/>
                <w:sz w:val="20"/>
                <w:szCs w:val="20"/>
              </w:rPr>
            </w:pPr>
            <w:r>
              <w:rPr>
                <w:rFonts w:ascii="Arial" w:hAnsi="Arial" w:cs="Arial"/>
                <w:b/>
                <w:sz w:val="20"/>
                <w:szCs w:val="20"/>
              </w:rPr>
              <w:t>5 312.58</w:t>
            </w:r>
          </w:p>
        </w:tc>
        <w:tc>
          <w:tcPr>
            <w:tcW w:w="2207" w:type="dxa"/>
          </w:tcPr>
          <w:p w:rsidR="00ED6E0A" w:rsidRPr="003D5648" w:rsidRDefault="00F352E7" w:rsidP="004F102B">
            <w:pPr>
              <w:jc w:val="center"/>
              <w:rPr>
                <w:rFonts w:ascii="Arial" w:hAnsi="Arial" w:cs="Arial"/>
                <w:b/>
                <w:sz w:val="20"/>
                <w:szCs w:val="20"/>
              </w:rPr>
            </w:pPr>
            <w:r>
              <w:rPr>
                <w:rFonts w:ascii="Arial" w:hAnsi="Arial" w:cs="Arial"/>
                <w:b/>
                <w:sz w:val="20"/>
                <w:szCs w:val="20"/>
              </w:rPr>
              <w:t>5 312.58</w:t>
            </w:r>
          </w:p>
        </w:tc>
      </w:tr>
      <w:tr w:rsidR="00ED6E0A" w:rsidRPr="003D5648" w:rsidTr="004F102B">
        <w:tc>
          <w:tcPr>
            <w:tcW w:w="562" w:type="dxa"/>
          </w:tcPr>
          <w:p w:rsidR="00ED6E0A" w:rsidRPr="003D5648" w:rsidRDefault="00ED6E0A" w:rsidP="004F102B">
            <w:pPr>
              <w:rPr>
                <w:rFonts w:ascii="Arial" w:hAnsi="Arial" w:cs="Arial"/>
                <w:b/>
                <w:sz w:val="20"/>
                <w:szCs w:val="20"/>
              </w:rPr>
            </w:pPr>
          </w:p>
        </w:tc>
        <w:tc>
          <w:tcPr>
            <w:tcW w:w="3852" w:type="dxa"/>
          </w:tcPr>
          <w:p w:rsidR="00ED6E0A" w:rsidRPr="003D5648" w:rsidRDefault="00ED6E0A" w:rsidP="004F102B">
            <w:pPr>
              <w:rPr>
                <w:rFonts w:ascii="Arial" w:hAnsi="Arial" w:cs="Arial"/>
                <w:b/>
                <w:sz w:val="20"/>
                <w:szCs w:val="20"/>
              </w:rPr>
            </w:pPr>
          </w:p>
        </w:tc>
        <w:tc>
          <w:tcPr>
            <w:tcW w:w="2207" w:type="dxa"/>
          </w:tcPr>
          <w:p w:rsidR="00ED6E0A" w:rsidRPr="003D5648" w:rsidRDefault="00ED6E0A" w:rsidP="004F102B">
            <w:pPr>
              <w:jc w:val="center"/>
              <w:rPr>
                <w:rFonts w:ascii="Arial" w:hAnsi="Arial" w:cs="Arial"/>
                <w:b/>
                <w:sz w:val="20"/>
                <w:szCs w:val="20"/>
              </w:rPr>
            </w:pPr>
          </w:p>
        </w:tc>
        <w:tc>
          <w:tcPr>
            <w:tcW w:w="2207" w:type="dxa"/>
          </w:tcPr>
          <w:p w:rsidR="00ED6E0A" w:rsidRPr="003D5648" w:rsidRDefault="00ED6E0A" w:rsidP="004F102B">
            <w:pPr>
              <w:jc w:val="center"/>
              <w:rPr>
                <w:rFonts w:ascii="Arial" w:hAnsi="Arial" w:cs="Arial"/>
                <w:b/>
                <w:sz w:val="20"/>
                <w:szCs w:val="20"/>
              </w:rPr>
            </w:pPr>
          </w:p>
        </w:tc>
      </w:tr>
    </w:tbl>
    <w:p w:rsidR="00652B92" w:rsidRPr="003D5648" w:rsidRDefault="00ED6E0A" w:rsidP="00652B92">
      <w:pPr>
        <w:pStyle w:val="Prrafodelista"/>
        <w:rPr>
          <w:rFonts w:ascii="Arial" w:hAnsi="Arial" w:cs="Arial"/>
          <w:sz w:val="20"/>
          <w:szCs w:val="20"/>
        </w:rPr>
      </w:pPr>
      <w:r w:rsidRPr="003D5648">
        <w:rPr>
          <w:rFonts w:ascii="Arial" w:hAnsi="Arial" w:cs="Arial"/>
          <w:sz w:val="20"/>
          <w:szCs w:val="20"/>
        </w:rPr>
        <w:t>La entidad optó por efectuar el cálculo de la depreciación acumulada al cierre del ejercicio fiscal, es decir al 31 de diciembre de 2017.</w:t>
      </w:r>
    </w:p>
    <w:p w:rsidR="00ED6E0A" w:rsidRPr="003D5648" w:rsidRDefault="00ED6E0A" w:rsidP="00652B92">
      <w:pPr>
        <w:pStyle w:val="Prrafodelista"/>
        <w:rPr>
          <w:rFonts w:ascii="Arial" w:hAnsi="Arial" w:cs="Arial"/>
          <w:sz w:val="20"/>
          <w:szCs w:val="20"/>
        </w:rPr>
      </w:pPr>
    </w:p>
    <w:p w:rsidR="00ED6E0A" w:rsidRPr="003D5648" w:rsidRDefault="00074033" w:rsidP="00ED6E0A">
      <w:pPr>
        <w:pStyle w:val="Prrafodelista"/>
        <w:rPr>
          <w:rFonts w:ascii="Arial" w:hAnsi="Arial" w:cs="Arial"/>
          <w:b/>
          <w:sz w:val="20"/>
          <w:szCs w:val="20"/>
        </w:rPr>
      </w:pPr>
      <w:r w:rsidRPr="003D5648">
        <w:rPr>
          <w:rFonts w:ascii="Arial" w:hAnsi="Arial" w:cs="Arial"/>
          <w:b/>
          <w:sz w:val="20"/>
          <w:szCs w:val="20"/>
        </w:rPr>
        <w:t>7</w:t>
      </w:r>
      <w:r w:rsidR="00ED6E0A" w:rsidRPr="003D5648">
        <w:rPr>
          <w:rFonts w:ascii="Arial" w:hAnsi="Arial" w:cs="Arial"/>
          <w:b/>
          <w:sz w:val="20"/>
          <w:szCs w:val="20"/>
        </w:rPr>
        <w:t>.-Fideicomiso, mandatos y análogos:</w:t>
      </w:r>
    </w:p>
    <w:p w:rsidR="00ED6E0A" w:rsidRPr="003D5648" w:rsidRDefault="00ED6E0A" w:rsidP="00652B92">
      <w:pPr>
        <w:pStyle w:val="Prrafodelista"/>
        <w:rPr>
          <w:rFonts w:ascii="Arial" w:hAnsi="Arial" w:cs="Arial"/>
          <w:sz w:val="20"/>
          <w:szCs w:val="20"/>
        </w:rPr>
      </w:pPr>
      <w:r w:rsidRPr="003D5648">
        <w:rPr>
          <w:rFonts w:ascii="Arial" w:hAnsi="Arial" w:cs="Arial"/>
          <w:sz w:val="20"/>
          <w:szCs w:val="20"/>
        </w:rPr>
        <w:t>No aplicable.</w:t>
      </w:r>
    </w:p>
    <w:p w:rsidR="00ED6E0A" w:rsidRDefault="00ED6E0A" w:rsidP="00652B92">
      <w:pPr>
        <w:pStyle w:val="Prrafodelista"/>
        <w:rPr>
          <w:rFonts w:ascii="Arial" w:hAnsi="Arial" w:cs="Arial"/>
          <w:sz w:val="20"/>
          <w:szCs w:val="20"/>
        </w:rPr>
      </w:pPr>
    </w:p>
    <w:p w:rsidR="00434CC4" w:rsidRDefault="00434CC4" w:rsidP="00652B92">
      <w:pPr>
        <w:pStyle w:val="Prrafodelista"/>
        <w:rPr>
          <w:rFonts w:ascii="Arial" w:hAnsi="Arial" w:cs="Arial"/>
          <w:sz w:val="20"/>
          <w:szCs w:val="20"/>
        </w:rPr>
      </w:pPr>
    </w:p>
    <w:p w:rsidR="00434CC4" w:rsidRPr="00C674A5" w:rsidRDefault="00434CC4" w:rsidP="00C674A5">
      <w:pPr>
        <w:rPr>
          <w:rFonts w:ascii="Arial" w:hAnsi="Arial" w:cs="Arial"/>
          <w:sz w:val="20"/>
          <w:szCs w:val="20"/>
        </w:rPr>
      </w:pPr>
    </w:p>
    <w:p w:rsidR="00434CC4" w:rsidRPr="003D5648" w:rsidRDefault="00434CC4" w:rsidP="00652B92">
      <w:pPr>
        <w:pStyle w:val="Prrafodelista"/>
        <w:rPr>
          <w:rFonts w:ascii="Arial" w:hAnsi="Arial" w:cs="Arial"/>
          <w:sz w:val="20"/>
          <w:szCs w:val="20"/>
        </w:rPr>
      </w:pPr>
    </w:p>
    <w:p w:rsidR="00ED6E0A" w:rsidRPr="003D5648" w:rsidRDefault="00074033" w:rsidP="00ED6E0A">
      <w:pPr>
        <w:pStyle w:val="Prrafodelista"/>
        <w:rPr>
          <w:rFonts w:ascii="Arial" w:hAnsi="Arial" w:cs="Arial"/>
          <w:b/>
          <w:sz w:val="20"/>
          <w:szCs w:val="20"/>
        </w:rPr>
      </w:pPr>
      <w:r w:rsidRPr="003D5648">
        <w:rPr>
          <w:rFonts w:ascii="Arial" w:hAnsi="Arial" w:cs="Arial"/>
          <w:b/>
          <w:sz w:val="20"/>
          <w:szCs w:val="20"/>
        </w:rPr>
        <w:t>8</w:t>
      </w:r>
      <w:r w:rsidR="00ED6E0A" w:rsidRPr="003D5648">
        <w:rPr>
          <w:rFonts w:ascii="Arial" w:hAnsi="Arial" w:cs="Arial"/>
          <w:b/>
          <w:sz w:val="20"/>
          <w:szCs w:val="20"/>
        </w:rPr>
        <w:t>.-Reporte de la Recaudación</w:t>
      </w:r>
      <w:r w:rsidR="00CD2208" w:rsidRPr="003D5648">
        <w:rPr>
          <w:rFonts w:ascii="Arial" w:hAnsi="Arial" w:cs="Arial"/>
          <w:b/>
          <w:sz w:val="20"/>
          <w:szCs w:val="20"/>
        </w:rPr>
        <w:t>.</w:t>
      </w:r>
    </w:p>
    <w:p w:rsidR="009D5BA1" w:rsidRPr="003D5648" w:rsidRDefault="009D5BA1" w:rsidP="00ED6E0A">
      <w:pPr>
        <w:pStyle w:val="Prrafodelista"/>
        <w:rPr>
          <w:rFonts w:ascii="Arial" w:hAnsi="Arial" w:cs="Arial"/>
          <w:sz w:val="20"/>
          <w:szCs w:val="20"/>
        </w:rPr>
      </w:pPr>
      <w:r w:rsidRPr="003D5648">
        <w:rPr>
          <w:rFonts w:ascii="Arial" w:hAnsi="Arial" w:cs="Arial"/>
          <w:sz w:val="20"/>
          <w:szCs w:val="20"/>
        </w:rPr>
        <w:t xml:space="preserve">La recaudación de los ingresos al 31 de </w:t>
      </w:r>
      <w:r w:rsidR="00F352E7">
        <w:rPr>
          <w:rFonts w:ascii="Arial" w:hAnsi="Arial" w:cs="Arial"/>
          <w:sz w:val="20"/>
          <w:szCs w:val="20"/>
        </w:rPr>
        <w:t xml:space="preserve">marzo </w:t>
      </w:r>
      <w:r w:rsidRPr="003D5648">
        <w:rPr>
          <w:rFonts w:ascii="Arial" w:hAnsi="Arial" w:cs="Arial"/>
          <w:sz w:val="20"/>
          <w:szCs w:val="20"/>
        </w:rPr>
        <w:t xml:space="preserve">de </w:t>
      </w:r>
      <w:r w:rsidR="00F352E7" w:rsidRPr="003D5648">
        <w:rPr>
          <w:rFonts w:ascii="Arial" w:hAnsi="Arial" w:cs="Arial"/>
          <w:sz w:val="20"/>
          <w:szCs w:val="20"/>
        </w:rPr>
        <w:t>201</w:t>
      </w:r>
      <w:r w:rsidR="00F352E7">
        <w:rPr>
          <w:rFonts w:ascii="Arial" w:hAnsi="Arial" w:cs="Arial"/>
          <w:sz w:val="20"/>
          <w:szCs w:val="20"/>
        </w:rPr>
        <w:t>8</w:t>
      </w:r>
      <w:r w:rsidRPr="003D5648">
        <w:rPr>
          <w:rFonts w:ascii="Arial" w:hAnsi="Arial" w:cs="Arial"/>
          <w:sz w:val="20"/>
          <w:szCs w:val="20"/>
        </w:rPr>
        <w:t xml:space="preserve"> ha sido de la siguiente manera:</w:t>
      </w:r>
    </w:p>
    <w:tbl>
      <w:tblPr>
        <w:tblStyle w:val="Tablaconcuadrcula"/>
        <w:tblW w:w="9781" w:type="dxa"/>
        <w:tblInd w:w="-5" w:type="dxa"/>
        <w:tblLayout w:type="fixed"/>
        <w:tblLook w:val="04A0" w:firstRow="1" w:lastRow="0" w:firstColumn="1" w:lastColumn="0" w:noHBand="0" w:noVBand="1"/>
      </w:tblPr>
      <w:tblGrid>
        <w:gridCol w:w="1906"/>
        <w:gridCol w:w="1728"/>
        <w:gridCol w:w="1639"/>
        <w:gridCol w:w="1650"/>
        <w:gridCol w:w="1424"/>
        <w:gridCol w:w="1434"/>
      </w:tblGrid>
      <w:tr w:rsidR="00C538C7" w:rsidRPr="003D5648" w:rsidTr="00BB6BEF">
        <w:tc>
          <w:tcPr>
            <w:tcW w:w="1906" w:type="dxa"/>
          </w:tcPr>
          <w:p w:rsidR="00C538C7" w:rsidRPr="003D5648" w:rsidRDefault="00C538C7" w:rsidP="009D5BA1">
            <w:pPr>
              <w:pStyle w:val="Prrafodelista"/>
              <w:ind w:left="0"/>
              <w:jc w:val="center"/>
              <w:rPr>
                <w:rFonts w:ascii="Arial" w:hAnsi="Arial" w:cs="Arial"/>
                <w:b/>
                <w:sz w:val="20"/>
                <w:szCs w:val="20"/>
              </w:rPr>
            </w:pPr>
            <w:r w:rsidRPr="003D5648">
              <w:rPr>
                <w:rFonts w:ascii="Arial" w:hAnsi="Arial" w:cs="Arial"/>
                <w:b/>
                <w:sz w:val="20"/>
                <w:szCs w:val="20"/>
              </w:rPr>
              <w:t xml:space="preserve"> </w:t>
            </w:r>
          </w:p>
        </w:tc>
        <w:tc>
          <w:tcPr>
            <w:tcW w:w="1728" w:type="dxa"/>
          </w:tcPr>
          <w:p w:rsidR="00C538C7" w:rsidRPr="003D5648" w:rsidRDefault="00C538C7" w:rsidP="00C538C7">
            <w:pPr>
              <w:pStyle w:val="Prrafodelista"/>
              <w:ind w:left="0" w:right="-88"/>
              <w:rPr>
                <w:rFonts w:ascii="Arial" w:hAnsi="Arial" w:cs="Arial"/>
                <w:b/>
                <w:sz w:val="20"/>
                <w:szCs w:val="20"/>
              </w:rPr>
            </w:pPr>
            <w:r w:rsidRPr="003D5648">
              <w:rPr>
                <w:rFonts w:ascii="Arial" w:hAnsi="Arial" w:cs="Arial"/>
                <w:b/>
                <w:sz w:val="20"/>
                <w:szCs w:val="20"/>
              </w:rPr>
              <w:t>PRESUPUESTO</w:t>
            </w:r>
          </w:p>
        </w:tc>
        <w:tc>
          <w:tcPr>
            <w:tcW w:w="1639" w:type="dxa"/>
          </w:tcPr>
          <w:p w:rsidR="00C538C7" w:rsidRPr="003D5648" w:rsidRDefault="00C538C7" w:rsidP="00500072">
            <w:pPr>
              <w:pStyle w:val="Prrafodelista"/>
              <w:ind w:left="0"/>
              <w:rPr>
                <w:rFonts w:ascii="Arial" w:hAnsi="Arial" w:cs="Arial"/>
                <w:b/>
                <w:sz w:val="20"/>
                <w:szCs w:val="20"/>
              </w:rPr>
            </w:pPr>
            <w:r w:rsidRPr="003D5648">
              <w:rPr>
                <w:rFonts w:ascii="Arial" w:hAnsi="Arial" w:cs="Arial"/>
                <w:b/>
                <w:sz w:val="20"/>
                <w:szCs w:val="20"/>
              </w:rPr>
              <w:t>INGRESOS DEVENGADOS</w:t>
            </w:r>
          </w:p>
        </w:tc>
        <w:tc>
          <w:tcPr>
            <w:tcW w:w="1650" w:type="dxa"/>
          </w:tcPr>
          <w:p w:rsidR="00C538C7" w:rsidRPr="003D5648" w:rsidRDefault="00C538C7" w:rsidP="009D5BA1">
            <w:pPr>
              <w:pStyle w:val="Prrafodelista"/>
              <w:ind w:left="0"/>
              <w:jc w:val="center"/>
              <w:rPr>
                <w:rFonts w:ascii="Arial" w:hAnsi="Arial" w:cs="Arial"/>
                <w:b/>
                <w:sz w:val="20"/>
                <w:szCs w:val="20"/>
              </w:rPr>
            </w:pPr>
            <w:r w:rsidRPr="003D5648">
              <w:rPr>
                <w:rFonts w:ascii="Arial" w:hAnsi="Arial" w:cs="Arial"/>
                <w:b/>
                <w:sz w:val="20"/>
                <w:szCs w:val="20"/>
              </w:rPr>
              <w:t>INGRESOS RECAUDADOS</w:t>
            </w:r>
          </w:p>
        </w:tc>
        <w:tc>
          <w:tcPr>
            <w:tcW w:w="1424" w:type="dxa"/>
          </w:tcPr>
          <w:p w:rsidR="00C538C7" w:rsidRPr="003D5648" w:rsidRDefault="00C538C7" w:rsidP="009D5BA1">
            <w:pPr>
              <w:pStyle w:val="Prrafodelista"/>
              <w:ind w:left="0"/>
              <w:jc w:val="center"/>
              <w:rPr>
                <w:rFonts w:ascii="Arial" w:hAnsi="Arial" w:cs="Arial"/>
                <w:b/>
                <w:sz w:val="20"/>
                <w:szCs w:val="20"/>
              </w:rPr>
            </w:pPr>
            <w:r w:rsidRPr="003D5648">
              <w:rPr>
                <w:rFonts w:ascii="Arial" w:hAnsi="Arial" w:cs="Arial"/>
                <w:b/>
                <w:sz w:val="20"/>
                <w:szCs w:val="20"/>
              </w:rPr>
              <w:t>INGRESOS POR RECAUDAR</w:t>
            </w:r>
          </w:p>
        </w:tc>
        <w:tc>
          <w:tcPr>
            <w:tcW w:w="1434" w:type="dxa"/>
          </w:tcPr>
          <w:p w:rsidR="00C538C7" w:rsidRPr="003D5648" w:rsidRDefault="00C538C7" w:rsidP="009D5BA1">
            <w:pPr>
              <w:pStyle w:val="Prrafodelista"/>
              <w:ind w:left="0"/>
              <w:jc w:val="center"/>
              <w:rPr>
                <w:rFonts w:ascii="Arial" w:hAnsi="Arial" w:cs="Arial"/>
                <w:b/>
                <w:sz w:val="20"/>
                <w:szCs w:val="20"/>
              </w:rPr>
            </w:pPr>
            <w:r w:rsidRPr="003D5648">
              <w:rPr>
                <w:rFonts w:ascii="Arial" w:hAnsi="Arial" w:cs="Arial"/>
                <w:b/>
                <w:sz w:val="20"/>
                <w:szCs w:val="20"/>
              </w:rPr>
              <w:t xml:space="preserve">% avance de </w:t>
            </w:r>
            <w:r w:rsidR="00057B67" w:rsidRPr="003D5648">
              <w:rPr>
                <w:rFonts w:ascii="Arial" w:hAnsi="Arial" w:cs="Arial"/>
                <w:b/>
                <w:sz w:val="20"/>
                <w:szCs w:val="20"/>
              </w:rPr>
              <w:t>recaudación</w:t>
            </w:r>
          </w:p>
        </w:tc>
      </w:tr>
      <w:tr w:rsidR="00C538C7" w:rsidRPr="003D5648" w:rsidTr="00BB6BEF">
        <w:tc>
          <w:tcPr>
            <w:tcW w:w="1906" w:type="dxa"/>
          </w:tcPr>
          <w:p w:rsidR="00C538C7" w:rsidRPr="003D5648" w:rsidRDefault="00C538C7" w:rsidP="00ED6E0A">
            <w:pPr>
              <w:pStyle w:val="Prrafodelista"/>
              <w:ind w:left="0"/>
              <w:rPr>
                <w:rFonts w:ascii="Arial" w:hAnsi="Arial" w:cs="Arial"/>
                <w:b/>
                <w:sz w:val="20"/>
                <w:szCs w:val="20"/>
              </w:rPr>
            </w:pPr>
          </w:p>
        </w:tc>
        <w:tc>
          <w:tcPr>
            <w:tcW w:w="1728" w:type="dxa"/>
          </w:tcPr>
          <w:p w:rsidR="00C538C7" w:rsidRPr="003D5648" w:rsidRDefault="00C538C7" w:rsidP="00ED6E0A">
            <w:pPr>
              <w:pStyle w:val="Prrafodelista"/>
              <w:ind w:left="0"/>
              <w:rPr>
                <w:rFonts w:ascii="Arial" w:hAnsi="Arial" w:cs="Arial"/>
                <w:b/>
                <w:sz w:val="20"/>
                <w:szCs w:val="20"/>
              </w:rPr>
            </w:pPr>
          </w:p>
        </w:tc>
        <w:tc>
          <w:tcPr>
            <w:tcW w:w="1639" w:type="dxa"/>
          </w:tcPr>
          <w:p w:rsidR="00C538C7" w:rsidRPr="003D5648" w:rsidRDefault="00C538C7" w:rsidP="00ED6E0A">
            <w:pPr>
              <w:pStyle w:val="Prrafodelista"/>
              <w:ind w:left="0"/>
              <w:rPr>
                <w:rFonts w:ascii="Arial" w:hAnsi="Arial" w:cs="Arial"/>
                <w:b/>
                <w:sz w:val="20"/>
                <w:szCs w:val="20"/>
              </w:rPr>
            </w:pPr>
          </w:p>
        </w:tc>
        <w:tc>
          <w:tcPr>
            <w:tcW w:w="1650" w:type="dxa"/>
          </w:tcPr>
          <w:p w:rsidR="00C538C7" w:rsidRPr="003D5648" w:rsidRDefault="00C538C7" w:rsidP="00ED6E0A">
            <w:pPr>
              <w:pStyle w:val="Prrafodelista"/>
              <w:ind w:left="0"/>
              <w:rPr>
                <w:rFonts w:ascii="Arial" w:hAnsi="Arial" w:cs="Arial"/>
                <w:b/>
                <w:sz w:val="20"/>
                <w:szCs w:val="20"/>
              </w:rPr>
            </w:pPr>
          </w:p>
        </w:tc>
        <w:tc>
          <w:tcPr>
            <w:tcW w:w="1424" w:type="dxa"/>
          </w:tcPr>
          <w:p w:rsidR="00C538C7" w:rsidRPr="003D5648" w:rsidRDefault="00C538C7" w:rsidP="00ED6E0A">
            <w:pPr>
              <w:pStyle w:val="Prrafodelista"/>
              <w:ind w:left="0"/>
              <w:rPr>
                <w:rFonts w:ascii="Arial" w:hAnsi="Arial" w:cs="Arial"/>
                <w:b/>
                <w:sz w:val="20"/>
                <w:szCs w:val="20"/>
              </w:rPr>
            </w:pPr>
          </w:p>
        </w:tc>
        <w:tc>
          <w:tcPr>
            <w:tcW w:w="1434" w:type="dxa"/>
          </w:tcPr>
          <w:p w:rsidR="00C538C7" w:rsidRPr="003D5648" w:rsidRDefault="00C538C7" w:rsidP="00ED6E0A">
            <w:pPr>
              <w:pStyle w:val="Prrafodelista"/>
              <w:ind w:left="0"/>
              <w:rPr>
                <w:rFonts w:ascii="Arial" w:hAnsi="Arial" w:cs="Arial"/>
                <w:b/>
                <w:sz w:val="20"/>
                <w:szCs w:val="20"/>
              </w:rPr>
            </w:pPr>
          </w:p>
        </w:tc>
      </w:tr>
      <w:tr w:rsidR="00C538C7" w:rsidRPr="003D5648" w:rsidTr="00BB6BEF">
        <w:tc>
          <w:tcPr>
            <w:tcW w:w="1906" w:type="dxa"/>
          </w:tcPr>
          <w:p w:rsidR="00C538C7" w:rsidRPr="003D5648" w:rsidRDefault="00C538C7" w:rsidP="00ED6E0A">
            <w:pPr>
              <w:pStyle w:val="Prrafodelista"/>
              <w:ind w:left="0"/>
              <w:rPr>
                <w:rFonts w:ascii="Arial" w:hAnsi="Arial" w:cs="Arial"/>
                <w:b/>
                <w:sz w:val="20"/>
                <w:szCs w:val="20"/>
              </w:rPr>
            </w:pPr>
            <w:r w:rsidRPr="003D5648">
              <w:rPr>
                <w:rFonts w:ascii="Arial" w:hAnsi="Arial" w:cs="Arial"/>
                <w:b/>
                <w:sz w:val="20"/>
                <w:szCs w:val="20"/>
              </w:rPr>
              <w:t xml:space="preserve">Derechos por el uso, goce, aprovechamiento o explotación de bienes de dominio </w:t>
            </w:r>
            <w:r w:rsidR="00470EC3" w:rsidRPr="003D5648">
              <w:rPr>
                <w:rFonts w:ascii="Arial" w:hAnsi="Arial" w:cs="Arial"/>
                <w:b/>
                <w:sz w:val="20"/>
                <w:szCs w:val="20"/>
              </w:rPr>
              <w:t>público</w:t>
            </w:r>
            <w:r w:rsidRPr="003D5648">
              <w:rPr>
                <w:rFonts w:ascii="Arial" w:hAnsi="Arial" w:cs="Arial"/>
                <w:b/>
                <w:sz w:val="20"/>
                <w:szCs w:val="20"/>
              </w:rPr>
              <w:t>.</w:t>
            </w:r>
          </w:p>
        </w:tc>
        <w:tc>
          <w:tcPr>
            <w:tcW w:w="1728" w:type="dxa"/>
          </w:tcPr>
          <w:p w:rsidR="00434CC4" w:rsidRDefault="00434CC4" w:rsidP="00434CC4">
            <w:pPr>
              <w:pStyle w:val="Prrafodelista"/>
              <w:ind w:left="0"/>
              <w:jc w:val="center"/>
              <w:rPr>
                <w:rFonts w:ascii="Arial" w:hAnsi="Arial" w:cs="Arial"/>
                <w:b/>
                <w:sz w:val="20"/>
                <w:szCs w:val="20"/>
              </w:rPr>
            </w:pPr>
          </w:p>
          <w:p w:rsidR="00434CC4" w:rsidRDefault="00434CC4" w:rsidP="00434CC4">
            <w:pPr>
              <w:pStyle w:val="Prrafodelista"/>
              <w:ind w:left="0"/>
              <w:jc w:val="center"/>
              <w:rPr>
                <w:rFonts w:ascii="Arial" w:hAnsi="Arial" w:cs="Arial"/>
                <w:b/>
                <w:sz w:val="20"/>
                <w:szCs w:val="20"/>
              </w:rPr>
            </w:pPr>
          </w:p>
          <w:p w:rsidR="00434CC4" w:rsidRDefault="00434CC4" w:rsidP="00434CC4">
            <w:pPr>
              <w:pStyle w:val="Prrafodelista"/>
              <w:ind w:left="0"/>
              <w:jc w:val="center"/>
              <w:rPr>
                <w:rFonts w:ascii="Arial" w:hAnsi="Arial" w:cs="Arial"/>
                <w:b/>
                <w:sz w:val="20"/>
                <w:szCs w:val="20"/>
              </w:rPr>
            </w:pPr>
          </w:p>
          <w:p w:rsidR="00C538C7" w:rsidRPr="003D5648" w:rsidRDefault="00434CC4" w:rsidP="00434CC4">
            <w:pPr>
              <w:pStyle w:val="Prrafodelista"/>
              <w:ind w:left="0"/>
              <w:jc w:val="center"/>
              <w:rPr>
                <w:rFonts w:ascii="Arial" w:hAnsi="Arial" w:cs="Arial"/>
                <w:b/>
                <w:sz w:val="20"/>
                <w:szCs w:val="20"/>
              </w:rPr>
            </w:pPr>
            <w:r w:rsidRPr="003D5648">
              <w:rPr>
                <w:rFonts w:ascii="Arial" w:hAnsi="Arial" w:cs="Arial"/>
                <w:b/>
                <w:sz w:val="20"/>
                <w:szCs w:val="20"/>
              </w:rPr>
              <w:t xml:space="preserve">$ </w:t>
            </w:r>
            <w:r w:rsidR="00F352E7">
              <w:rPr>
                <w:rFonts w:ascii="Arial" w:hAnsi="Arial" w:cs="Arial"/>
                <w:b/>
                <w:sz w:val="20"/>
                <w:szCs w:val="20"/>
              </w:rPr>
              <w:t>20 000.00</w:t>
            </w:r>
          </w:p>
        </w:tc>
        <w:tc>
          <w:tcPr>
            <w:tcW w:w="1639" w:type="dxa"/>
          </w:tcPr>
          <w:p w:rsidR="00074033" w:rsidRPr="003D5648" w:rsidRDefault="00074033" w:rsidP="001C63C4">
            <w:pPr>
              <w:pStyle w:val="Prrafodelista"/>
              <w:ind w:left="0"/>
              <w:jc w:val="center"/>
              <w:rPr>
                <w:rFonts w:ascii="Arial" w:hAnsi="Arial" w:cs="Arial"/>
                <w:b/>
                <w:sz w:val="20"/>
                <w:szCs w:val="20"/>
              </w:rPr>
            </w:pPr>
          </w:p>
          <w:p w:rsidR="00074033" w:rsidRPr="003D5648" w:rsidRDefault="00074033" w:rsidP="001C63C4">
            <w:pPr>
              <w:pStyle w:val="Prrafodelista"/>
              <w:ind w:left="0"/>
              <w:jc w:val="center"/>
              <w:rPr>
                <w:rFonts w:ascii="Arial" w:hAnsi="Arial" w:cs="Arial"/>
                <w:b/>
                <w:sz w:val="20"/>
                <w:szCs w:val="20"/>
              </w:rPr>
            </w:pPr>
          </w:p>
          <w:p w:rsidR="00074033" w:rsidRPr="003D5648" w:rsidRDefault="00074033" w:rsidP="001C63C4">
            <w:pPr>
              <w:pStyle w:val="Prrafodelista"/>
              <w:ind w:left="0"/>
              <w:jc w:val="center"/>
              <w:rPr>
                <w:rFonts w:ascii="Arial" w:hAnsi="Arial" w:cs="Arial"/>
                <w:b/>
                <w:sz w:val="20"/>
                <w:szCs w:val="20"/>
              </w:rPr>
            </w:pPr>
          </w:p>
          <w:p w:rsidR="00C538C7" w:rsidRPr="003D5648" w:rsidRDefault="00074033" w:rsidP="001C63C4">
            <w:pPr>
              <w:pStyle w:val="Prrafodelista"/>
              <w:ind w:left="0"/>
              <w:jc w:val="center"/>
              <w:rPr>
                <w:rFonts w:ascii="Arial" w:hAnsi="Arial" w:cs="Arial"/>
                <w:b/>
                <w:sz w:val="20"/>
                <w:szCs w:val="20"/>
              </w:rPr>
            </w:pPr>
            <w:r w:rsidRPr="003D5648">
              <w:rPr>
                <w:rFonts w:ascii="Arial" w:hAnsi="Arial" w:cs="Arial"/>
                <w:b/>
                <w:sz w:val="20"/>
                <w:szCs w:val="20"/>
              </w:rPr>
              <w:t xml:space="preserve">$ </w:t>
            </w:r>
            <w:r w:rsidR="00BB665B">
              <w:rPr>
                <w:rFonts w:ascii="Arial" w:hAnsi="Arial" w:cs="Arial"/>
                <w:b/>
                <w:sz w:val="20"/>
                <w:szCs w:val="20"/>
              </w:rPr>
              <w:t>2 137.00</w:t>
            </w:r>
          </w:p>
        </w:tc>
        <w:tc>
          <w:tcPr>
            <w:tcW w:w="1650" w:type="dxa"/>
          </w:tcPr>
          <w:p w:rsidR="00074033" w:rsidRPr="003D5648" w:rsidRDefault="00074033" w:rsidP="001C63C4">
            <w:pPr>
              <w:pStyle w:val="Prrafodelista"/>
              <w:ind w:left="0"/>
              <w:jc w:val="center"/>
              <w:rPr>
                <w:rFonts w:ascii="Arial" w:hAnsi="Arial" w:cs="Arial"/>
                <w:b/>
                <w:sz w:val="20"/>
                <w:szCs w:val="20"/>
              </w:rPr>
            </w:pPr>
          </w:p>
          <w:p w:rsidR="00074033" w:rsidRPr="003D5648" w:rsidRDefault="00074033" w:rsidP="001C63C4">
            <w:pPr>
              <w:pStyle w:val="Prrafodelista"/>
              <w:ind w:left="0"/>
              <w:jc w:val="center"/>
              <w:rPr>
                <w:rFonts w:ascii="Arial" w:hAnsi="Arial" w:cs="Arial"/>
                <w:b/>
                <w:sz w:val="20"/>
                <w:szCs w:val="20"/>
              </w:rPr>
            </w:pPr>
          </w:p>
          <w:p w:rsidR="00074033" w:rsidRPr="003D5648" w:rsidRDefault="00074033" w:rsidP="001C63C4">
            <w:pPr>
              <w:pStyle w:val="Prrafodelista"/>
              <w:ind w:left="0"/>
              <w:jc w:val="center"/>
              <w:rPr>
                <w:rFonts w:ascii="Arial" w:hAnsi="Arial" w:cs="Arial"/>
                <w:b/>
                <w:sz w:val="20"/>
                <w:szCs w:val="20"/>
              </w:rPr>
            </w:pPr>
          </w:p>
          <w:p w:rsidR="00C538C7" w:rsidRPr="003D5648" w:rsidRDefault="00074033" w:rsidP="001C63C4">
            <w:pPr>
              <w:pStyle w:val="Prrafodelista"/>
              <w:ind w:left="0"/>
              <w:jc w:val="center"/>
              <w:rPr>
                <w:rFonts w:ascii="Arial" w:hAnsi="Arial" w:cs="Arial"/>
                <w:b/>
                <w:sz w:val="20"/>
                <w:szCs w:val="20"/>
              </w:rPr>
            </w:pPr>
            <w:r w:rsidRPr="003D5648">
              <w:rPr>
                <w:rFonts w:ascii="Arial" w:hAnsi="Arial" w:cs="Arial"/>
                <w:b/>
                <w:sz w:val="20"/>
                <w:szCs w:val="20"/>
              </w:rPr>
              <w:t xml:space="preserve">$ </w:t>
            </w:r>
            <w:r w:rsidR="00BB665B">
              <w:rPr>
                <w:rFonts w:ascii="Arial" w:hAnsi="Arial" w:cs="Arial"/>
                <w:b/>
                <w:sz w:val="20"/>
                <w:szCs w:val="20"/>
              </w:rPr>
              <w:t>2 137.00</w:t>
            </w:r>
          </w:p>
        </w:tc>
        <w:tc>
          <w:tcPr>
            <w:tcW w:w="1424" w:type="dxa"/>
          </w:tcPr>
          <w:p w:rsidR="00470EC3" w:rsidRPr="003D5648" w:rsidRDefault="00470EC3" w:rsidP="001C63C4">
            <w:pPr>
              <w:pStyle w:val="Prrafodelista"/>
              <w:ind w:left="0"/>
              <w:jc w:val="center"/>
              <w:rPr>
                <w:rFonts w:ascii="Arial" w:hAnsi="Arial" w:cs="Arial"/>
                <w:b/>
                <w:sz w:val="20"/>
                <w:szCs w:val="20"/>
              </w:rPr>
            </w:pPr>
          </w:p>
          <w:p w:rsidR="00470EC3" w:rsidRPr="003D5648" w:rsidRDefault="00470EC3" w:rsidP="001C63C4">
            <w:pPr>
              <w:pStyle w:val="Prrafodelista"/>
              <w:ind w:left="0"/>
              <w:jc w:val="center"/>
              <w:rPr>
                <w:rFonts w:ascii="Arial" w:hAnsi="Arial" w:cs="Arial"/>
                <w:b/>
                <w:sz w:val="20"/>
                <w:szCs w:val="20"/>
              </w:rPr>
            </w:pPr>
          </w:p>
          <w:p w:rsidR="00470EC3" w:rsidRPr="003D5648" w:rsidRDefault="00470EC3" w:rsidP="001C63C4">
            <w:pPr>
              <w:pStyle w:val="Prrafodelista"/>
              <w:ind w:left="0"/>
              <w:jc w:val="center"/>
              <w:rPr>
                <w:rFonts w:ascii="Arial" w:hAnsi="Arial" w:cs="Arial"/>
                <w:b/>
                <w:sz w:val="20"/>
                <w:szCs w:val="20"/>
              </w:rPr>
            </w:pPr>
          </w:p>
          <w:p w:rsidR="00C538C7" w:rsidRPr="003D5648" w:rsidRDefault="00470EC3" w:rsidP="001C63C4">
            <w:pPr>
              <w:pStyle w:val="Prrafodelista"/>
              <w:ind w:left="0"/>
              <w:jc w:val="center"/>
              <w:rPr>
                <w:rFonts w:ascii="Arial" w:hAnsi="Arial" w:cs="Arial"/>
                <w:b/>
                <w:sz w:val="20"/>
                <w:szCs w:val="20"/>
              </w:rPr>
            </w:pPr>
            <w:r w:rsidRPr="003D5648">
              <w:rPr>
                <w:rFonts w:ascii="Arial" w:hAnsi="Arial" w:cs="Arial"/>
                <w:b/>
                <w:sz w:val="20"/>
                <w:szCs w:val="20"/>
              </w:rPr>
              <w:t>0.00</w:t>
            </w:r>
          </w:p>
        </w:tc>
        <w:tc>
          <w:tcPr>
            <w:tcW w:w="1434" w:type="dxa"/>
          </w:tcPr>
          <w:p w:rsidR="00470EC3" w:rsidRPr="003D5648" w:rsidRDefault="00470EC3" w:rsidP="001C63C4">
            <w:pPr>
              <w:pStyle w:val="Prrafodelista"/>
              <w:ind w:left="0"/>
              <w:jc w:val="center"/>
              <w:rPr>
                <w:rFonts w:ascii="Arial" w:hAnsi="Arial" w:cs="Arial"/>
                <w:b/>
                <w:sz w:val="20"/>
                <w:szCs w:val="20"/>
              </w:rPr>
            </w:pPr>
          </w:p>
          <w:p w:rsidR="00470EC3" w:rsidRPr="003D5648" w:rsidRDefault="00470EC3" w:rsidP="001C63C4">
            <w:pPr>
              <w:pStyle w:val="Prrafodelista"/>
              <w:ind w:left="0"/>
              <w:jc w:val="center"/>
              <w:rPr>
                <w:rFonts w:ascii="Arial" w:hAnsi="Arial" w:cs="Arial"/>
                <w:b/>
                <w:sz w:val="20"/>
                <w:szCs w:val="20"/>
              </w:rPr>
            </w:pPr>
          </w:p>
          <w:p w:rsidR="00470EC3" w:rsidRPr="003D5648" w:rsidRDefault="00470EC3" w:rsidP="001C63C4">
            <w:pPr>
              <w:pStyle w:val="Prrafodelista"/>
              <w:ind w:left="0"/>
              <w:jc w:val="center"/>
              <w:rPr>
                <w:rFonts w:ascii="Arial" w:hAnsi="Arial" w:cs="Arial"/>
                <w:b/>
                <w:sz w:val="20"/>
                <w:szCs w:val="20"/>
              </w:rPr>
            </w:pPr>
          </w:p>
          <w:p w:rsidR="00C538C7" w:rsidRPr="003D5648" w:rsidRDefault="00470EC3" w:rsidP="001C63C4">
            <w:pPr>
              <w:pStyle w:val="Prrafodelista"/>
              <w:ind w:left="0"/>
              <w:jc w:val="center"/>
              <w:rPr>
                <w:rFonts w:ascii="Arial" w:hAnsi="Arial" w:cs="Arial"/>
                <w:b/>
                <w:sz w:val="20"/>
                <w:szCs w:val="20"/>
              </w:rPr>
            </w:pPr>
            <w:r w:rsidRPr="003D5648">
              <w:rPr>
                <w:rFonts w:ascii="Arial" w:hAnsi="Arial" w:cs="Arial"/>
                <w:b/>
                <w:sz w:val="20"/>
                <w:szCs w:val="20"/>
              </w:rPr>
              <w:t>10</w:t>
            </w:r>
            <w:r w:rsidR="00BB665B">
              <w:rPr>
                <w:rFonts w:ascii="Arial" w:hAnsi="Arial" w:cs="Arial"/>
                <w:b/>
                <w:sz w:val="20"/>
                <w:szCs w:val="20"/>
              </w:rPr>
              <w:t>.68%</w:t>
            </w:r>
          </w:p>
        </w:tc>
      </w:tr>
      <w:tr w:rsidR="00470EC3" w:rsidRPr="003D5648" w:rsidTr="00BB6BEF">
        <w:tc>
          <w:tcPr>
            <w:tcW w:w="1906" w:type="dxa"/>
          </w:tcPr>
          <w:p w:rsidR="00470EC3" w:rsidRPr="003D5648" w:rsidRDefault="00470EC3" w:rsidP="00470EC3">
            <w:pPr>
              <w:pStyle w:val="Prrafodelista"/>
              <w:ind w:left="0"/>
              <w:rPr>
                <w:rFonts w:ascii="Arial" w:hAnsi="Arial" w:cs="Arial"/>
                <w:b/>
                <w:sz w:val="20"/>
                <w:szCs w:val="20"/>
              </w:rPr>
            </w:pPr>
            <w:r w:rsidRPr="003D5648">
              <w:rPr>
                <w:rFonts w:ascii="Arial" w:hAnsi="Arial" w:cs="Arial"/>
                <w:b/>
                <w:sz w:val="20"/>
                <w:szCs w:val="20"/>
              </w:rPr>
              <w:t>Aprovechamiento de tipo corriente</w:t>
            </w:r>
          </w:p>
        </w:tc>
        <w:tc>
          <w:tcPr>
            <w:tcW w:w="1728" w:type="dxa"/>
          </w:tcPr>
          <w:p w:rsidR="00470EC3" w:rsidRPr="003D5648" w:rsidRDefault="00BB665B" w:rsidP="00470EC3">
            <w:pPr>
              <w:pStyle w:val="Prrafodelista"/>
              <w:ind w:left="0"/>
              <w:rPr>
                <w:rFonts w:ascii="Arial" w:hAnsi="Arial" w:cs="Arial"/>
                <w:b/>
                <w:sz w:val="20"/>
                <w:szCs w:val="20"/>
              </w:rPr>
            </w:pPr>
            <w:r>
              <w:rPr>
                <w:rFonts w:ascii="Arial" w:hAnsi="Arial" w:cs="Arial"/>
                <w:b/>
                <w:sz w:val="20"/>
                <w:szCs w:val="20"/>
              </w:rPr>
              <w:t xml:space="preserve">  </w:t>
            </w:r>
            <w:r w:rsidR="00434CC4" w:rsidRPr="003D5648">
              <w:rPr>
                <w:rFonts w:ascii="Arial" w:hAnsi="Arial" w:cs="Arial"/>
                <w:b/>
                <w:sz w:val="20"/>
                <w:szCs w:val="20"/>
              </w:rPr>
              <w:t xml:space="preserve">$ </w:t>
            </w:r>
            <w:r>
              <w:rPr>
                <w:rFonts w:ascii="Arial" w:hAnsi="Arial" w:cs="Arial"/>
                <w:b/>
                <w:sz w:val="20"/>
                <w:szCs w:val="20"/>
              </w:rPr>
              <w:t>705 029.55</w:t>
            </w:r>
          </w:p>
        </w:tc>
        <w:tc>
          <w:tcPr>
            <w:tcW w:w="1639" w:type="dxa"/>
          </w:tcPr>
          <w:p w:rsidR="00470EC3" w:rsidRPr="003D5648" w:rsidRDefault="00470EC3" w:rsidP="001C63C4">
            <w:pPr>
              <w:pStyle w:val="Prrafodelista"/>
              <w:ind w:left="0"/>
              <w:jc w:val="center"/>
              <w:rPr>
                <w:rFonts w:ascii="Arial" w:hAnsi="Arial" w:cs="Arial"/>
                <w:b/>
                <w:sz w:val="20"/>
                <w:szCs w:val="20"/>
              </w:rPr>
            </w:pPr>
            <w:r w:rsidRPr="003D5648">
              <w:rPr>
                <w:rFonts w:ascii="Arial" w:hAnsi="Arial" w:cs="Arial"/>
                <w:b/>
                <w:sz w:val="20"/>
                <w:szCs w:val="20"/>
              </w:rPr>
              <w:t>$ 1 177 793.99</w:t>
            </w:r>
          </w:p>
        </w:tc>
        <w:tc>
          <w:tcPr>
            <w:tcW w:w="1650" w:type="dxa"/>
          </w:tcPr>
          <w:p w:rsidR="00470EC3" w:rsidRPr="003D5648" w:rsidRDefault="00470EC3" w:rsidP="001C63C4">
            <w:pPr>
              <w:pStyle w:val="Prrafodelista"/>
              <w:ind w:left="0"/>
              <w:jc w:val="center"/>
              <w:rPr>
                <w:rFonts w:ascii="Arial" w:hAnsi="Arial" w:cs="Arial"/>
                <w:b/>
                <w:sz w:val="20"/>
                <w:szCs w:val="20"/>
              </w:rPr>
            </w:pPr>
            <w:r w:rsidRPr="003D5648">
              <w:rPr>
                <w:rFonts w:ascii="Arial" w:hAnsi="Arial" w:cs="Arial"/>
                <w:b/>
                <w:sz w:val="20"/>
                <w:szCs w:val="20"/>
              </w:rPr>
              <w:t xml:space="preserve">$ </w:t>
            </w:r>
            <w:r w:rsidR="00BB665B">
              <w:rPr>
                <w:rFonts w:ascii="Arial" w:hAnsi="Arial" w:cs="Arial"/>
                <w:b/>
                <w:sz w:val="20"/>
                <w:szCs w:val="20"/>
              </w:rPr>
              <w:t>4 529.55</w:t>
            </w:r>
          </w:p>
        </w:tc>
        <w:tc>
          <w:tcPr>
            <w:tcW w:w="1424" w:type="dxa"/>
          </w:tcPr>
          <w:p w:rsidR="00470EC3" w:rsidRPr="003D5648" w:rsidRDefault="00BB665B" w:rsidP="001C63C4">
            <w:pPr>
              <w:pStyle w:val="Prrafodelista"/>
              <w:ind w:left="0"/>
              <w:jc w:val="center"/>
              <w:rPr>
                <w:rFonts w:ascii="Arial" w:hAnsi="Arial" w:cs="Arial"/>
                <w:b/>
                <w:sz w:val="20"/>
                <w:szCs w:val="20"/>
              </w:rPr>
            </w:pPr>
            <w:r>
              <w:rPr>
                <w:rFonts w:ascii="Arial" w:hAnsi="Arial" w:cs="Arial"/>
                <w:b/>
                <w:sz w:val="20"/>
                <w:szCs w:val="20"/>
              </w:rPr>
              <w:t>0.00</w:t>
            </w:r>
          </w:p>
        </w:tc>
        <w:tc>
          <w:tcPr>
            <w:tcW w:w="1434" w:type="dxa"/>
          </w:tcPr>
          <w:p w:rsidR="00470EC3" w:rsidRPr="003D5648" w:rsidRDefault="00BB665B" w:rsidP="001C63C4">
            <w:pPr>
              <w:pStyle w:val="Prrafodelista"/>
              <w:ind w:left="0"/>
              <w:jc w:val="center"/>
              <w:rPr>
                <w:rFonts w:ascii="Arial" w:hAnsi="Arial" w:cs="Arial"/>
                <w:b/>
                <w:sz w:val="20"/>
                <w:szCs w:val="20"/>
              </w:rPr>
            </w:pPr>
            <w:r>
              <w:rPr>
                <w:rFonts w:ascii="Arial" w:hAnsi="Arial" w:cs="Arial"/>
                <w:b/>
                <w:sz w:val="20"/>
                <w:szCs w:val="20"/>
              </w:rPr>
              <w:t>0.64</w:t>
            </w:r>
            <w:r w:rsidR="00470EC3" w:rsidRPr="003D5648">
              <w:rPr>
                <w:rFonts w:ascii="Arial" w:hAnsi="Arial" w:cs="Arial"/>
                <w:b/>
                <w:sz w:val="20"/>
                <w:szCs w:val="20"/>
              </w:rPr>
              <w:t>%</w:t>
            </w:r>
          </w:p>
        </w:tc>
      </w:tr>
      <w:tr w:rsidR="00470EC3" w:rsidRPr="003D5648" w:rsidTr="00BB6BEF">
        <w:tc>
          <w:tcPr>
            <w:tcW w:w="1906" w:type="dxa"/>
          </w:tcPr>
          <w:p w:rsidR="00470EC3" w:rsidRPr="003D5648" w:rsidRDefault="00470EC3" w:rsidP="00470EC3">
            <w:pPr>
              <w:pStyle w:val="Prrafodelista"/>
              <w:ind w:left="0"/>
              <w:rPr>
                <w:rFonts w:ascii="Arial" w:hAnsi="Arial" w:cs="Arial"/>
                <w:b/>
                <w:sz w:val="20"/>
                <w:szCs w:val="20"/>
              </w:rPr>
            </w:pPr>
            <w:r w:rsidRPr="003D5648">
              <w:rPr>
                <w:rFonts w:ascii="Arial" w:hAnsi="Arial" w:cs="Arial"/>
                <w:b/>
                <w:sz w:val="20"/>
                <w:szCs w:val="20"/>
              </w:rPr>
              <w:t>Transferencias, asignaciones subsidios y otras ayudas</w:t>
            </w:r>
          </w:p>
        </w:tc>
        <w:tc>
          <w:tcPr>
            <w:tcW w:w="1728" w:type="dxa"/>
          </w:tcPr>
          <w:p w:rsidR="00434CC4" w:rsidRDefault="00434CC4" w:rsidP="00470EC3">
            <w:pPr>
              <w:pStyle w:val="Prrafodelista"/>
              <w:ind w:left="0"/>
              <w:rPr>
                <w:rFonts w:ascii="Arial" w:hAnsi="Arial" w:cs="Arial"/>
                <w:b/>
                <w:sz w:val="20"/>
                <w:szCs w:val="20"/>
              </w:rPr>
            </w:pPr>
          </w:p>
          <w:p w:rsidR="00434CC4" w:rsidRDefault="00434CC4" w:rsidP="00470EC3">
            <w:pPr>
              <w:pStyle w:val="Prrafodelista"/>
              <w:ind w:left="0"/>
              <w:rPr>
                <w:rFonts w:ascii="Arial" w:hAnsi="Arial" w:cs="Arial"/>
                <w:b/>
                <w:sz w:val="20"/>
                <w:szCs w:val="20"/>
              </w:rPr>
            </w:pPr>
          </w:p>
          <w:p w:rsidR="00470EC3" w:rsidRPr="003D5648" w:rsidRDefault="00434CC4" w:rsidP="00470EC3">
            <w:pPr>
              <w:pStyle w:val="Prrafodelista"/>
              <w:ind w:left="0"/>
              <w:rPr>
                <w:rFonts w:ascii="Arial" w:hAnsi="Arial" w:cs="Arial"/>
                <w:b/>
                <w:sz w:val="20"/>
                <w:szCs w:val="20"/>
              </w:rPr>
            </w:pPr>
            <w:r w:rsidRPr="003D5648">
              <w:rPr>
                <w:rFonts w:ascii="Arial" w:hAnsi="Arial" w:cs="Arial"/>
                <w:b/>
                <w:sz w:val="20"/>
                <w:szCs w:val="20"/>
              </w:rPr>
              <w:t xml:space="preserve">$ </w:t>
            </w:r>
            <w:r w:rsidR="00BB665B">
              <w:rPr>
                <w:rFonts w:ascii="Arial" w:hAnsi="Arial" w:cs="Arial"/>
                <w:b/>
                <w:sz w:val="20"/>
                <w:szCs w:val="20"/>
              </w:rPr>
              <w:t>57 251 500.00</w:t>
            </w:r>
          </w:p>
        </w:tc>
        <w:tc>
          <w:tcPr>
            <w:tcW w:w="1639" w:type="dxa"/>
          </w:tcPr>
          <w:p w:rsidR="00470EC3" w:rsidRPr="003D5648" w:rsidRDefault="00470EC3" w:rsidP="001C63C4">
            <w:pPr>
              <w:pStyle w:val="Prrafodelista"/>
              <w:ind w:left="0"/>
              <w:jc w:val="center"/>
              <w:rPr>
                <w:rFonts w:ascii="Arial" w:hAnsi="Arial" w:cs="Arial"/>
                <w:b/>
                <w:sz w:val="20"/>
                <w:szCs w:val="20"/>
              </w:rPr>
            </w:pPr>
          </w:p>
          <w:p w:rsidR="00470EC3" w:rsidRPr="00BB665B" w:rsidRDefault="00470EC3" w:rsidP="001C63C4">
            <w:pPr>
              <w:pStyle w:val="Prrafodelista"/>
              <w:ind w:left="0"/>
              <w:jc w:val="center"/>
              <w:rPr>
                <w:rFonts w:ascii="Arial" w:hAnsi="Arial" w:cs="Arial"/>
                <w:b/>
                <w:sz w:val="18"/>
                <w:szCs w:val="20"/>
              </w:rPr>
            </w:pPr>
          </w:p>
          <w:p w:rsidR="00470EC3" w:rsidRPr="003D5648" w:rsidRDefault="00470EC3" w:rsidP="00BB665B">
            <w:pPr>
              <w:pStyle w:val="Prrafodelista"/>
              <w:ind w:left="0"/>
              <w:rPr>
                <w:rFonts w:ascii="Arial" w:hAnsi="Arial" w:cs="Arial"/>
                <w:b/>
                <w:sz w:val="20"/>
                <w:szCs w:val="20"/>
              </w:rPr>
            </w:pPr>
            <w:r w:rsidRPr="00BB665B">
              <w:rPr>
                <w:rFonts w:ascii="Arial" w:hAnsi="Arial" w:cs="Arial"/>
                <w:b/>
                <w:sz w:val="18"/>
                <w:szCs w:val="20"/>
              </w:rPr>
              <w:t xml:space="preserve">$ </w:t>
            </w:r>
            <w:r w:rsidR="00BB665B" w:rsidRPr="00BB665B">
              <w:rPr>
                <w:rFonts w:ascii="Arial" w:hAnsi="Arial" w:cs="Arial"/>
                <w:b/>
                <w:sz w:val="18"/>
                <w:szCs w:val="20"/>
              </w:rPr>
              <w:t>10 147</w:t>
            </w:r>
            <w:r w:rsidR="00BB665B">
              <w:rPr>
                <w:rFonts w:ascii="Arial" w:hAnsi="Arial" w:cs="Arial"/>
                <w:b/>
                <w:sz w:val="18"/>
                <w:szCs w:val="20"/>
              </w:rPr>
              <w:t xml:space="preserve"> </w:t>
            </w:r>
            <w:r w:rsidR="00BB665B" w:rsidRPr="00BB665B">
              <w:rPr>
                <w:rFonts w:ascii="Arial" w:hAnsi="Arial" w:cs="Arial"/>
                <w:b/>
                <w:sz w:val="18"/>
                <w:szCs w:val="20"/>
              </w:rPr>
              <w:t>827.03</w:t>
            </w:r>
          </w:p>
        </w:tc>
        <w:tc>
          <w:tcPr>
            <w:tcW w:w="1650" w:type="dxa"/>
          </w:tcPr>
          <w:p w:rsidR="00470EC3" w:rsidRPr="003D5648" w:rsidRDefault="00470EC3" w:rsidP="001C63C4">
            <w:pPr>
              <w:pStyle w:val="Prrafodelista"/>
              <w:ind w:left="0"/>
              <w:jc w:val="center"/>
              <w:rPr>
                <w:rFonts w:ascii="Arial" w:hAnsi="Arial" w:cs="Arial"/>
                <w:b/>
                <w:sz w:val="20"/>
                <w:szCs w:val="20"/>
              </w:rPr>
            </w:pPr>
          </w:p>
          <w:p w:rsidR="00470EC3" w:rsidRPr="003D5648" w:rsidRDefault="00470EC3" w:rsidP="001C63C4">
            <w:pPr>
              <w:pStyle w:val="Prrafodelista"/>
              <w:ind w:left="0"/>
              <w:jc w:val="center"/>
              <w:rPr>
                <w:rFonts w:ascii="Arial" w:hAnsi="Arial" w:cs="Arial"/>
                <w:b/>
                <w:sz w:val="20"/>
                <w:szCs w:val="20"/>
              </w:rPr>
            </w:pPr>
          </w:p>
          <w:p w:rsidR="00470EC3" w:rsidRPr="003D5648" w:rsidRDefault="00470EC3" w:rsidP="001C63C4">
            <w:pPr>
              <w:pStyle w:val="Prrafodelista"/>
              <w:ind w:left="0"/>
              <w:jc w:val="center"/>
              <w:rPr>
                <w:rFonts w:ascii="Arial" w:hAnsi="Arial" w:cs="Arial"/>
                <w:b/>
                <w:sz w:val="20"/>
                <w:szCs w:val="20"/>
              </w:rPr>
            </w:pPr>
            <w:r w:rsidRPr="003D5648">
              <w:rPr>
                <w:rFonts w:ascii="Arial" w:hAnsi="Arial" w:cs="Arial"/>
                <w:b/>
                <w:sz w:val="20"/>
                <w:szCs w:val="20"/>
              </w:rPr>
              <w:t>$</w:t>
            </w:r>
            <w:r w:rsidR="00BB665B">
              <w:rPr>
                <w:rFonts w:ascii="Arial" w:hAnsi="Arial" w:cs="Arial"/>
                <w:b/>
                <w:sz w:val="20"/>
                <w:szCs w:val="20"/>
              </w:rPr>
              <w:t>10 147 827.03</w:t>
            </w:r>
          </w:p>
        </w:tc>
        <w:tc>
          <w:tcPr>
            <w:tcW w:w="1424" w:type="dxa"/>
          </w:tcPr>
          <w:p w:rsidR="00470EC3" w:rsidRPr="003D5648" w:rsidRDefault="00470EC3" w:rsidP="001C63C4">
            <w:pPr>
              <w:pStyle w:val="Prrafodelista"/>
              <w:ind w:left="0"/>
              <w:jc w:val="center"/>
              <w:rPr>
                <w:rFonts w:ascii="Arial" w:hAnsi="Arial" w:cs="Arial"/>
                <w:b/>
                <w:sz w:val="20"/>
                <w:szCs w:val="20"/>
              </w:rPr>
            </w:pPr>
          </w:p>
          <w:p w:rsidR="00470EC3" w:rsidRPr="003D5648" w:rsidRDefault="00470EC3" w:rsidP="001C63C4">
            <w:pPr>
              <w:pStyle w:val="Prrafodelista"/>
              <w:ind w:left="0"/>
              <w:jc w:val="center"/>
              <w:rPr>
                <w:rFonts w:ascii="Arial" w:hAnsi="Arial" w:cs="Arial"/>
                <w:b/>
                <w:sz w:val="20"/>
                <w:szCs w:val="20"/>
              </w:rPr>
            </w:pPr>
          </w:p>
          <w:p w:rsidR="00470EC3" w:rsidRPr="003D5648" w:rsidRDefault="00470EC3" w:rsidP="001C63C4">
            <w:pPr>
              <w:pStyle w:val="Prrafodelista"/>
              <w:ind w:left="0"/>
              <w:jc w:val="center"/>
              <w:rPr>
                <w:rFonts w:ascii="Arial" w:hAnsi="Arial" w:cs="Arial"/>
                <w:b/>
                <w:sz w:val="20"/>
                <w:szCs w:val="20"/>
              </w:rPr>
            </w:pPr>
            <w:r w:rsidRPr="003D5648">
              <w:rPr>
                <w:rFonts w:ascii="Arial" w:hAnsi="Arial" w:cs="Arial"/>
                <w:b/>
                <w:sz w:val="20"/>
                <w:szCs w:val="20"/>
              </w:rPr>
              <w:t>0.00</w:t>
            </w:r>
          </w:p>
        </w:tc>
        <w:tc>
          <w:tcPr>
            <w:tcW w:w="1434" w:type="dxa"/>
          </w:tcPr>
          <w:p w:rsidR="00470EC3" w:rsidRPr="003D5648" w:rsidRDefault="00470EC3" w:rsidP="001C63C4">
            <w:pPr>
              <w:pStyle w:val="Prrafodelista"/>
              <w:ind w:left="0"/>
              <w:jc w:val="center"/>
              <w:rPr>
                <w:rFonts w:ascii="Arial" w:hAnsi="Arial" w:cs="Arial"/>
                <w:b/>
                <w:sz w:val="20"/>
                <w:szCs w:val="20"/>
              </w:rPr>
            </w:pPr>
          </w:p>
          <w:p w:rsidR="00470EC3" w:rsidRPr="003D5648" w:rsidRDefault="00470EC3" w:rsidP="001C63C4">
            <w:pPr>
              <w:pStyle w:val="Prrafodelista"/>
              <w:ind w:left="0"/>
              <w:jc w:val="center"/>
              <w:rPr>
                <w:rFonts w:ascii="Arial" w:hAnsi="Arial" w:cs="Arial"/>
                <w:b/>
                <w:sz w:val="20"/>
                <w:szCs w:val="20"/>
              </w:rPr>
            </w:pPr>
          </w:p>
          <w:p w:rsidR="00470EC3" w:rsidRPr="003D5648" w:rsidRDefault="00BB665B" w:rsidP="001C63C4">
            <w:pPr>
              <w:pStyle w:val="Prrafodelista"/>
              <w:ind w:left="0"/>
              <w:jc w:val="center"/>
              <w:rPr>
                <w:rFonts w:ascii="Arial" w:hAnsi="Arial" w:cs="Arial"/>
                <w:b/>
                <w:sz w:val="20"/>
                <w:szCs w:val="20"/>
              </w:rPr>
            </w:pPr>
            <w:r>
              <w:rPr>
                <w:rFonts w:ascii="Arial" w:hAnsi="Arial" w:cs="Arial"/>
                <w:b/>
                <w:sz w:val="20"/>
                <w:szCs w:val="20"/>
              </w:rPr>
              <w:t>17.72</w:t>
            </w:r>
            <w:r w:rsidR="00470EC3" w:rsidRPr="003D5648">
              <w:rPr>
                <w:rFonts w:ascii="Arial" w:hAnsi="Arial" w:cs="Arial"/>
                <w:b/>
                <w:sz w:val="20"/>
                <w:szCs w:val="20"/>
              </w:rPr>
              <w:t>%</w:t>
            </w:r>
          </w:p>
        </w:tc>
      </w:tr>
      <w:tr w:rsidR="00470EC3" w:rsidRPr="003D5648" w:rsidTr="00BB6BEF">
        <w:tc>
          <w:tcPr>
            <w:tcW w:w="1906" w:type="dxa"/>
          </w:tcPr>
          <w:p w:rsidR="00470EC3" w:rsidRPr="003D5648" w:rsidRDefault="00470EC3" w:rsidP="00470EC3">
            <w:pPr>
              <w:pStyle w:val="Prrafodelista"/>
              <w:ind w:left="0"/>
              <w:rPr>
                <w:rFonts w:ascii="Arial" w:hAnsi="Arial" w:cs="Arial"/>
                <w:b/>
                <w:sz w:val="20"/>
                <w:szCs w:val="20"/>
              </w:rPr>
            </w:pPr>
          </w:p>
        </w:tc>
        <w:tc>
          <w:tcPr>
            <w:tcW w:w="1728" w:type="dxa"/>
          </w:tcPr>
          <w:p w:rsidR="00470EC3" w:rsidRPr="003D5648" w:rsidRDefault="00470EC3" w:rsidP="00470EC3">
            <w:pPr>
              <w:pStyle w:val="Prrafodelista"/>
              <w:ind w:left="0"/>
              <w:rPr>
                <w:rFonts w:ascii="Arial" w:hAnsi="Arial" w:cs="Arial"/>
                <w:b/>
                <w:sz w:val="20"/>
                <w:szCs w:val="20"/>
              </w:rPr>
            </w:pPr>
          </w:p>
        </w:tc>
        <w:tc>
          <w:tcPr>
            <w:tcW w:w="1639" w:type="dxa"/>
          </w:tcPr>
          <w:p w:rsidR="00470EC3" w:rsidRPr="003D5648" w:rsidRDefault="00470EC3" w:rsidP="001C63C4">
            <w:pPr>
              <w:pStyle w:val="Prrafodelista"/>
              <w:ind w:left="0"/>
              <w:jc w:val="center"/>
              <w:rPr>
                <w:rFonts w:ascii="Arial" w:hAnsi="Arial" w:cs="Arial"/>
                <w:b/>
                <w:sz w:val="20"/>
                <w:szCs w:val="20"/>
              </w:rPr>
            </w:pPr>
          </w:p>
        </w:tc>
        <w:tc>
          <w:tcPr>
            <w:tcW w:w="1650" w:type="dxa"/>
          </w:tcPr>
          <w:p w:rsidR="00470EC3" w:rsidRPr="003D5648" w:rsidRDefault="00470EC3" w:rsidP="001C63C4">
            <w:pPr>
              <w:pStyle w:val="Prrafodelista"/>
              <w:ind w:left="0"/>
              <w:jc w:val="center"/>
              <w:rPr>
                <w:rFonts w:ascii="Arial" w:hAnsi="Arial" w:cs="Arial"/>
                <w:b/>
                <w:sz w:val="20"/>
                <w:szCs w:val="20"/>
              </w:rPr>
            </w:pPr>
          </w:p>
        </w:tc>
        <w:tc>
          <w:tcPr>
            <w:tcW w:w="1424" w:type="dxa"/>
          </w:tcPr>
          <w:p w:rsidR="00470EC3" w:rsidRPr="003D5648" w:rsidRDefault="00470EC3" w:rsidP="001C63C4">
            <w:pPr>
              <w:pStyle w:val="Prrafodelista"/>
              <w:ind w:left="0"/>
              <w:jc w:val="center"/>
              <w:rPr>
                <w:rFonts w:ascii="Arial" w:hAnsi="Arial" w:cs="Arial"/>
                <w:b/>
                <w:sz w:val="20"/>
                <w:szCs w:val="20"/>
              </w:rPr>
            </w:pPr>
          </w:p>
        </w:tc>
        <w:tc>
          <w:tcPr>
            <w:tcW w:w="1434" w:type="dxa"/>
          </w:tcPr>
          <w:p w:rsidR="00470EC3" w:rsidRPr="003D5648" w:rsidRDefault="00470EC3" w:rsidP="001C63C4">
            <w:pPr>
              <w:pStyle w:val="Prrafodelista"/>
              <w:ind w:left="0"/>
              <w:jc w:val="center"/>
              <w:rPr>
                <w:rFonts w:ascii="Arial" w:hAnsi="Arial" w:cs="Arial"/>
                <w:b/>
                <w:sz w:val="20"/>
                <w:szCs w:val="20"/>
              </w:rPr>
            </w:pPr>
          </w:p>
        </w:tc>
      </w:tr>
      <w:tr w:rsidR="00470EC3" w:rsidRPr="003D5648" w:rsidTr="00BB6BEF">
        <w:tc>
          <w:tcPr>
            <w:tcW w:w="1906" w:type="dxa"/>
          </w:tcPr>
          <w:p w:rsidR="00470EC3" w:rsidRPr="003D5648" w:rsidRDefault="00470EC3" w:rsidP="00470EC3">
            <w:pPr>
              <w:pStyle w:val="Prrafodelista"/>
              <w:ind w:left="0"/>
              <w:rPr>
                <w:rFonts w:ascii="Arial" w:hAnsi="Arial" w:cs="Arial"/>
                <w:b/>
                <w:sz w:val="20"/>
                <w:szCs w:val="20"/>
              </w:rPr>
            </w:pPr>
            <w:r w:rsidRPr="003D5648">
              <w:rPr>
                <w:rFonts w:ascii="Arial" w:hAnsi="Arial" w:cs="Arial"/>
                <w:b/>
                <w:sz w:val="20"/>
                <w:szCs w:val="20"/>
              </w:rPr>
              <w:t>TOTAL</w:t>
            </w:r>
          </w:p>
        </w:tc>
        <w:tc>
          <w:tcPr>
            <w:tcW w:w="1728" w:type="dxa"/>
          </w:tcPr>
          <w:p w:rsidR="00470EC3" w:rsidRPr="003D5648" w:rsidRDefault="00434CC4" w:rsidP="00470EC3">
            <w:pPr>
              <w:pStyle w:val="Prrafodelista"/>
              <w:ind w:left="0"/>
              <w:rPr>
                <w:rFonts w:ascii="Arial" w:hAnsi="Arial" w:cs="Arial"/>
                <w:b/>
                <w:sz w:val="20"/>
                <w:szCs w:val="20"/>
              </w:rPr>
            </w:pPr>
            <w:r w:rsidRPr="00BB665B">
              <w:rPr>
                <w:rFonts w:ascii="Arial" w:hAnsi="Arial" w:cs="Arial"/>
                <w:b/>
                <w:sz w:val="18"/>
                <w:szCs w:val="20"/>
              </w:rPr>
              <w:t xml:space="preserve">$ </w:t>
            </w:r>
            <w:r w:rsidR="00BB665B" w:rsidRPr="00BB665B">
              <w:rPr>
                <w:rFonts w:ascii="Arial" w:hAnsi="Arial" w:cs="Arial"/>
                <w:b/>
                <w:sz w:val="18"/>
                <w:szCs w:val="20"/>
              </w:rPr>
              <w:t xml:space="preserve">57 </w:t>
            </w:r>
            <w:r w:rsidR="00BB665B">
              <w:rPr>
                <w:rFonts w:ascii="Arial" w:hAnsi="Arial" w:cs="Arial"/>
                <w:b/>
                <w:sz w:val="18"/>
                <w:szCs w:val="20"/>
              </w:rPr>
              <w:t>976 529.55</w:t>
            </w:r>
          </w:p>
        </w:tc>
        <w:tc>
          <w:tcPr>
            <w:tcW w:w="1639" w:type="dxa"/>
          </w:tcPr>
          <w:p w:rsidR="00470EC3" w:rsidRPr="003D5648" w:rsidRDefault="001C63C4" w:rsidP="00BB665B">
            <w:pPr>
              <w:pStyle w:val="Prrafodelista"/>
              <w:ind w:left="0"/>
              <w:rPr>
                <w:rFonts w:ascii="Arial" w:hAnsi="Arial" w:cs="Arial"/>
                <w:b/>
                <w:sz w:val="20"/>
                <w:szCs w:val="20"/>
              </w:rPr>
            </w:pPr>
            <w:r w:rsidRPr="00BB665B">
              <w:rPr>
                <w:rFonts w:ascii="Arial" w:hAnsi="Arial" w:cs="Arial"/>
                <w:b/>
                <w:sz w:val="18"/>
                <w:szCs w:val="20"/>
              </w:rPr>
              <w:t xml:space="preserve">$ </w:t>
            </w:r>
            <w:r w:rsidR="00BB665B" w:rsidRPr="00BB665B">
              <w:rPr>
                <w:rFonts w:ascii="Arial" w:hAnsi="Arial" w:cs="Arial"/>
                <w:b/>
                <w:sz w:val="18"/>
                <w:szCs w:val="20"/>
              </w:rPr>
              <w:t>10 154 493.58</w:t>
            </w:r>
          </w:p>
        </w:tc>
        <w:tc>
          <w:tcPr>
            <w:tcW w:w="1650" w:type="dxa"/>
          </w:tcPr>
          <w:p w:rsidR="00470EC3" w:rsidRPr="003D5648" w:rsidRDefault="001C63C4" w:rsidP="001C63C4">
            <w:pPr>
              <w:pStyle w:val="Prrafodelista"/>
              <w:ind w:left="0"/>
              <w:jc w:val="center"/>
              <w:rPr>
                <w:rFonts w:ascii="Arial" w:hAnsi="Arial" w:cs="Arial"/>
                <w:b/>
                <w:sz w:val="20"/>
                <w:szCs w:val="20"/>
              </w:rPr>
            </w:pPr>
            <w:r w:rsidRPr="00BB665B">
              <w:rPr>
                <w:rFonts w:ascii="Arial" w:hAnsi="Arial" w:cs="Arial"/>
                <w:b/>
                <w:sz w:val="18"/>
                <w:szCs w:val="20"/>
              </w:rPr>
              <w:t xml:space="preserve">$ </w:t>
            </w:r>
            <w:r w:rsidR="00BB665B">
              <w:rPr>
                <w:rFonts w:ascii="Arial" w:hAnsi="Arial" w:cs="Arial"/>
                <w:b/>
                <w:sz w:val="18"/>
                <w:szCs w:val="20"/>
              </w:rPr>
              <w:t>10 154 493.58</w:t>
            </w:r>
          </w:p>
        </w:tc>
        <w:tc>
          <w:tcPr>
            <w:tcW w:w="1424" w:type="dxa"/>
          </w:tcPr>
          <w:p w:rsidR="00470EC3" w:rsidRPr="003D5648" w:rsidRDefault="00BB665B" w:rsidP="001C63C4">
            <w:pPr>
              <w:pStyle w:val="Prrafodelista"/>
              <w:ind w:left="0"/>
              <w:jc w:val="center"/>
              <w:rPr>
                <w:rFonts w:ascii="Arial" w:hAnsi="Arial" w:cs="Arial"/>
                <w:b/>
                <w:sz w:val="20"/>
                <w:szCs w:val="20"/>
              </w:rPr>
            </w:pPr>
            <w:r>
              <w:rPr>
                <w:rFonts w:ascii="Arial" w:hAnsi="Arial" w:cs="Arial"/>
                <w:b/>
                <w:sz w:val="20"/>
                <w:szCs w:val="20"/>
              </w:rPr>
              <w:t>0.00</w:t>
            </w:r>
          </w:p>
        </w:tc>
        <w:tc>
          <w:tcPr>
            <w:tcW w:w="1434" w:type="dxa"/>
          </w:tcPr>
          <w:p w:rsidR="00470EC3" w:rsidRPr="003D5648" w:rsidRDefault="00BB665B" w:rsidP="001C63C4">
            <w:pPr>
              <w:pStyle w:val="Prrafodelista"/>
              <w:ind w:left="0"/>
              <w:jc w:val="center"/>
              <w:rPr>
                <w:rFonts w:ascii="Arial" w:hAnsi="Arial" w:cs="Arial"/>
                <w:b/>
                <w:sz w:val="20"/>
                <w:szCs w:val="20"/>
              </w:rPr>
            </w:pPr>
            <w:r>
              <w:rPr>
                <w:rFonts w:ascii="Arial" w:hAnsi="Arial" w:cs="Arial"/>
                <w:b/>
                <w:sz w:val="20"/>
                <w:szCs w:val="20"/>
              </w:rPr>
              <w:t>17.51%</w:t>
            </w:r>
          </w:p>
        </w:tc>
      </w:tr>
    </w:tbl>
    <w:p w:rsidR="009D5BA1" w:rsidRPr="003D5648" w:rsidRDefault="009D5BA1" w:rsidP="00ED6E0A">
      <w:pPr>
        <w:pStyle w:val="Prrafodelista"/>
        <w:rPr>
          <w:rFonts w:ascii="Arial" w:hAnsi="Arial" w:cs="Arial"/>
          <w:b/>
          <w:sz w:val="20"/>
          <w:szCs w:val="20"/>
        </w:rPr>
      </w:pPr>
    </w:p>
    <w:p w:rsidR="00074033" w:rsidRPr="003D5648" w:rsidRDefault="00074033" w:rsidP="00ED6E0A">
      <w:pPr>
        <w:pStyle w:val="Prrafodelista"/>
        <w:rPr>
          <w:rFonts w:ascii="Arial" w:hAnsi="Arial" w:cs="Arial"/>
          <w:b/>
          <w:sz w:val="20"/>
          <w:szCs w:val="20"/>
        </w:rPr>
      </w:pPr>
    </w:p>
    <w:p w:rsidR="00CD2208" w:rsidRPr="003D5648" w:rsidRDefault="00CD2208" w:rsidP="00740A83">
      <w:pPr>
        <w:pStyle w:val="Prrafodelista"/>
        <w:jc w:val="both"/>
        <w:rPr>
          <w:rFonts w:ascii="Arial" w:hAnsi="Arial" w:cs="Arial"/>
          <w:b/>
          <w:sz w:val="20"/>
          <w:szCs w:val="20"/>
        </w:rPr>
      </w:pPr>
    </w:p>
    <w:p w:rsidR="00BB665B" w:rsidRDefault="00BB665B" w:rsidP="00740A83">
      <w:pPr>
        <w:pStyle w:val="Prrafodelista"/>
        <w:jc w:val="both"/>
        <w:rPr>
          <w:rFonts w:ascii="Arial" w:hAnsi="Arial" w:cs="Arial"/>
          <w:b/>
          <w:sz w:val="20"/>
          <w:szCs w:val="20"/>
        </w:rPr>
      </w:pPr>
    </w:p>
    <w:p w:rsidR="00BB665B" w:rsidRDefault="00BB665B" w:rsidP="00740A83">
      <w:pPr>
        <w:pStyle w:val="Prrafodelista"/>
        <w:jc w:val="both"/>
        <w:rPr>
          <w:rFonts w:ascii="Arial" w:hAnsi="Arial" w:cs="Arial"/>
          <w:b/>
          <w:sz w:val="20"/>
          <w:szCs w:val="20"/>
        </w:rPr>
      </w:pPr>
    </w:p>
    <w:p w:rsidR="00BB665B" w:rsidRDefault="00BB665B" w:rsidP="00740A83">
      <w:pPr>
        <w:pStyle w:val="Prrafodelista"/>
        <w:jc w:val="both"/>
        <w:rPr>
          <w:rFonts w:ascii="Arial" w:hAnsi="Arial" w:cs="Arial"/>
          <w:b/>
          <w:sz w:val="20"/>
          <w:szCs w:val="20"/>
        </w:rPr>
      </w:pPr>
    </w:p>
    <w:p w:rsidR="00074033" w:rsidRPr="003D5648" w:rsidRDefault="00074033" w:rsidP="00740A83">
      <w:pPr>
        <w:pStyle w:val="Prrafodelista"/>
        <w:jc w:val="both"/>
        <w:rPr>
          <w:rFonts w:ascii="Arial" w:hAnsi="Arial" w:cs="Arial"/>
          <w:b/>
          <w:sz w:val="20"/>
          <w:szCs w:val="20"/>
        </w:rPr>
      </w:pPr>
      <w:r w:rsidRPr="003D5648">
        <w:rPr>
          <w:rFonts w:ascii="Arial" w:hAnsi="Arial" w:cs="Arial"/>
          <w:b/>
          <w:sz w:val="20"/>
          <w:szCs w:val="20"/>
        </w:rPr>
        <w:t>9.-Información sobre la deuda y el reporte analítico de la deuda.</w:t>
      </w:r>
    </w:p>
    <w:p w:rsidR="00ED6E0A" w:rsidRPr="003D5648" w:rsidRDefault="00074033" w:rsidP="00740A83">
      <w:pPr>
        <w:pStyle w:val="Prrafodelista"/>
        <w:jc w:val="both"/>
        <w:rPr>
          <w:rFonts w:ascii="Arial" w:hAnsi="Arial" w:cs="Arial"/>
          <w:sz w:val="20"/>
          <w:szCs w:val="20"/>
        </w:rPr>
      </w:pPr>
      <w:r w:rsidRPr="003D5648">
        <w:rPr>
          <w:rFonts w:ascii="Arial" w:hAnsi="Arial" w:cs="Arial"/>
          <w:sz w:val="20"/>
          <w:szCs w:val="20"/>
        </w:rPr>
        <w:t>No Aplicable.</w:t>
      </w:r>
    </w:p>
    <w:p w:rsidR="00074033" w:rsidRPr="003D5648" w:rsidRDefault="00074033" w:rsidP="00740A83">
      <w:pPr>
        <w:pStyle w:val="Prrafodelista"/>
        <w:jc w:val="both"/>
        <w:rPr>
          <w:rFonts w:ascii="Arial" w:hAnsi="Arial" w:cs="Arial"/>
          <w:sz w:val="20"/>
          <w:szCs w:val="20"/>
        </w:rPr>
      </w:pPr>
    </w:p>
    <w:p w:rsidR="00074033" w:rsidRPr="003D5648" w:rsidRDefault="00074033" w:rsidP="00740A83">
      <w:pPr>
        <w:pStyle w:val="Prrafodelista"/>
        <w:jc w:val="both"/>
        <w:rPr>
          <w:rFonts w:ascii="Arial" w:hAnsi="Arial" w:cs="Arial"/>
          <w:b/>
          <w:sz w:val="20"/>
          <w:szCs w:val="20"/>
        </w:rPr>
      </w:pPr>
      <w:r w:rsidRPr="003D5648">
        <w:rPr>
          <w:rFonts w:ascii="Arial" w:hAnsi="Arial" w:cs="Arial"/>
          <w:b/>
          <w:sz w:val="20"/>
          <w:szCs w:val="20"/>
        </w:rPr>
        <w:t>10.-Calificaciones otorgadas:</w:t>
      </w:r>
    </w:p>
    <w:p w:rsidR="00074033" w:rsidRPr="003D5648" w:rsidRDefault="00074033" w:rsidP="00740A83">
      <w:pPr>
        <w:pStyle w:val="Prrafodelista"/>
        <w:jc w:val="both"/>
        <w:rPr>
          <w:rFonts w:ascii="Arial" w:hAnsi="Arial" w:cs="Arial"/>
          <w:sz w:val="20"/>
          <w:szCs w:val="20"/>
        </w:rPr>
      </w:pPr>
      <w:r w:rsidRPr="003D5648">
        <w:rPr>
          <w:rFonts w:ascii="Arial" w:hAnsi="Arial" w:cs="Arial"/>
          <w:sz w:val="20"/>
          <w:szCs w:val="20"/>
        </w:rPr>
        <w:t>No Aplicable</w:t>
      </w:r>
    </w:p>
    <w:p w:rsidR="00652B92" w:rsidRDefault="00652B92" w:rsidP="00740A83">
      <w:pPr>
        <w:pStyle w:val="Prrafodelista"/>
        <w:jc w:val="both"/>
        <w:rPr>
          <w:rFonts w:ascii="Arial" w:hAnsi="Arial" w:cs="Arial"/>
          <w:sz w:val="20"/>
          <w:szCs w:val="20"/>
        </w:rPr>
      </w:pPr>
    </w:p>
    <w:p w:rsidR="00057B67" w:rsidRPr="003D5648" w:rsidRDefault="00057B67" w:rsidP="00740A83">
      <w:pPr>
        <w:pStyle w:val="Prrafodelista"/>
        <w:jc w:val="both"/>
        <w:rPr>
          <w:rFonts w:ascii="Arial" w:hAnsi="Arial" w:cs="Arial"/>
          <w:sz w:val="20"/>
          <w:szCs w:val="20"/>
        </w:rPr>
      </w:pPr>
    </w:p>
    <w:p w:rsidR="004A38FB" w:rsidRPr="003D5648" w:rsidRDefault="00074033" w:rsidP="00740A83">
      <w:pPr>
        <w:pStyle w:val="Prrafodelista"/>
        <w:jc w:val="both"/>
        <w:rPr>
          <w:rFonts w:ascii="Arial" w:hAnsi="Arial" w:cs="Arial"/>
          <w:b/>
          <w:sz w:val="20"/>
          <w:szCs w:val="20"/>
        </w:rPr>
      </w:pPr>
      <w:r w:rsidRPr="003D5648">
        <w:rPr>
          <w:rFonts w:ascii="Arial" w:hAnsi="Arial" w:cs="Arial"/>
          <w:b/>
          <w:sz w:val="20"/>
          <w:szCs w:val="20"/>
        </w:rPr>
        <w:lastRenderedPageBreak/>
        <w:t>11.-Proceso de mejora</w:t>
      </w:r>
    </w:p>
    <w:p w:rsidR="00074033" w:rsidRPr="003D5648" w:rsidRDefault="004A38FB" w:rsidP="00740A83">
      <w:pPr>
        <w:pStyle w:val="Prrafodelista"/>
        <w:jc w:val="both"/>
        <w:rPr>
          <w:rFonts w:ascii="Arial" w:hAnsi="Arial" w:cs="Arial"/>
          <w:sz w:val="20"/>
          <w:szCs w:val="20"/>
        </w:rPr>
      </w:pPr>
      <w:r w:rsidRPr="003D5648">
        <w:rPr>
          <w:rFonts w:ascii="Arial" w:hAnsi="Arial" w:cs="Arial"/>
          <w:sz w:val="20"/>
          <w:szCs w:val="20"/>
        </w:rPr>
        <w:t>a) Principales políticas de control interno:</w:t>
      </w:r>
    </w:p>
    <w:p w:rsidR="004A38FB" w:rsidRPr="003D5648" w:rsidRDefault="004A38FB" w:rsidP="00740A83">
      <w:pPr>
        <w:pStyle w:val="Prrafodelista"/>
        <w:jc w:val="both"/>
        <w:rPr>
          <w:rFonts w:ascii="Arial" w:hAnsi="Arial" w:cs="Arial"/>
          <w:sz w:val="20"/>
          <w:szCs w:val="20"/>
        </w:rPr>
      </w:pPr>
      <w:r w:rsidRPr="003D5648">
        <w:rPr>
          <w:rFonts w:ascii="Arial" w:hAnsi="Arial" w:cs="Arial"/>
          <w:sz w:val="20"/>
          <w:szCs w:val="20"/>
        </w:rPr>
        <w:t>Para esta Entidad, se ha establecido la implementación de un sistema de control interno que incluye todas las áreas del organismo.</w:t>
      </w:r>
    </w:p>
    <w:p w:rsidR="004A38FB" w:rsidRPr="003D5648" w:rsidRDefault="004A38FB" w:rsidP="00740A83">
      <w:pPr>
        <w:pStyle w:val="Prrafodelista"/>
        <w:jc w:val="both"/>
        <w:rPr>
          <w:rFonts w:ascii="Arial" w:hAnsi="Arial" w:cs="Arial"/>
          <w:sz w:val="20"/>
          <w:szCs w:val="20"/>
        </w:rPr>
      </w:pPr>
    </w:p>
    <w:p w:rsidR="004A38FB" w:rsidRPr="003D5648" w:rsidRDefault="004A38FB" w:rsidP="00740A83">
      <w:pPr>
        <w:pStyle w:val="Prrafodelista"/>
        <w:jc w:val="both"/>
        <w:rPr>
          <w:rFonts w:ascii="Arial" w:hAnsi="Arial" w:cs="Arial"/>
          <w:b/>
          <w:sz w:val="20"/>
          <w:szCs w:val="20"/>
        </w:rPr>
      </w:pPr>
      <w:r w:rsidRPr="003D5648">
        <w:rPr>
          <w:rFonts w:ascii="Arial" w:hAnsi="Arial" w:cs="Arial"/>
          <w:sz w:val="20"/>
          <w:szCs w:val="20"/>
        </w:rPr>
        <w:t>Partiendo desde el punto de vista que el control interno es un proceso efectuado por la alta dirección de la administración, la tesorería y el resto del personal, diseñado con el objeto de proporcionar un grado de seguridad razonable en cuanto a la consecución de objetivos dentro de las siguientes categorías: eficacia y eficiencia de las operaciones confiabilidad de la información financiera y el cumplimento de las leyes y normas aplicables</w:t>
      </w:r>
      <w:r w:rsidRPr="003D5648">
        <w:rPr>
          <w:rFonts w:ascii="Arial" w:hAnsi="Arial" w:cs="Arial"/>
          <w:b/>
          <w:sz w:val="20"/>
          <w:szCs w:val="20"/>
        </w:rPr>
        <w:t>.</w:t>
      </w:r>
    </w:p>
    <w:p w:rsidR="004A38FB" w:rsidRPr="003D5648" w:rsidRDefault="004A38FB" w:rsidP="00740A83">
      <w:pPr>
        <w:pStyle w:val="Prrafodelista"/>
        <w:jc w:val="both"/>
        <w:rPr>
          <w:rFonts w:ascii="Arial" w:hAnsi="Arial" w:cs="Arial"/>
          <w:b/>
          <w:sz w:val="20"/>
          <w:szCs w:val="20"/>
        </w:rPr>
      </w:pPr>
    </w:p>
    <w:p w:rsidR="004A38FB" w:rsidRPr="003D5648" w:rsidRDefault="004A38FB" w:rsidP="00740A83">
      <w:pPr>
        <w:pStyle w:val="Prrafodelista"/>
        <w:jc w:val="both"/>
        <w:rPr>
          <w:rFonts w:ascii="Arial" w:hAnsi="Arial" w:cs="Arial"/>
          <w:b/>
          <w:sz w:val="20"/>
          <w:szCs w:val="20"/>
        </w:rPr>
      </w:pPr>
      <w:r w:rsidRPr="003D5648">
        <w:rPr>
          <w:rFonts w:ascii="Arial" w:hAnsi="Arial" w:cs="Arial"/>
          <w:b/>
          <w:sz w:val="20"/>
          <w:szCs w:val="20"/>
        </w:rPr>
        <w:t>b) Medidas de desempeño financiero, metas y alcance:</w:t>
      </w:r>
    </w:p>
    <w:p w:rsidR="004A38FB" w:rsidRPr="003D5648" w:rsidRDefault="004A38FB" w:rsidP="00740A83">
      <w:pPr>
        <w:pStyle w:val="Prrafodelista"/>
        <w:jc w:val="both"/>
        <w:rPr>
          <w:rFonts w:ascii="Arial" w:hAnsi="Arial" w:cs="Arial"/>
          <w:sz w:val="20"/>
          <w:szCs w:val="20"/>
        </w:rPr>
      </w:pPr>
      <w:r w:rsidRPr="003D5648">
        <w:rPr>
          <w:rFonts w:ascii="Arial" w:hAnsi="Arial" w:cs="Arial"/>
          <w:sz w:val="20"/>
          <w:szCs w:val="20"/>
        </w:rPr>
        <w:t xml:space="preserve">Para esta entidad, se ha establecido la implementación de diferentes indicadores de desempeño que permitan la medición de los objetivos y metas trazados en cada uno de los programas establecidos en la </w:t>
      </w:r>
      <w:r w:rsidR="00470EC3" w:rsidRPr="003D5648">
        <w:rPr>
          <w:rFonts w:ascii="Arial" w:hAnsi="Arial" w:cs="Arial"/>
          <w:sz w:val="20"/>
          <w:szCs w:val="20"/>
        </w:rPr>
        <w:t>administración</w:t>
      </w:r>
      <w:r w:rsidRPr="003D5648">
        <w:rPr>
          <w:rFonts w:ascii="Arial" w:hAnsi="Arial" w:cs="Arial"/>
          <w:sz w:val="20"/>
          <w:szCs w:val="20"/>
        </w:rPr>
        <w:t xml:space="preserve"> municipal, basados en los indicadores emitidos por la Auditoria Superior del Estado de Guerrero.</w:t>
      </w:r>
    </w:p>
    <w:p w:rsidR="00652B92" w:rsidRPr="003D5648" w:rsidRDefault="00652B92" w:rsidP="00740A83">
      <w:pPr>
        <w:pStyle w:val="Prrafodelista"/>
        <w:jc w:val="both"/>
        <w:rPr>
          <w:rFonts w:ascii="Arial" w:hAnsi="Arial" w:cs="Arial"/>
          <w:sz w:val="20"/>
          <w:szCs w:val="20"/>
        </w:rPr>
      </w:pPr>
    </w:p>
    <w:p w:rsidR="00F00C21" w:rsidRPr="003D5648" w:rsidRDefault="00F00C21" w:rsidP="00740A83">
      <w:pPr>
        <w:pStyle w:val="Prrafodelista"/>
        <w:jc w:val="both"/>
        <w:rPr>
          <w:rFonts w:ascii="Arial" w:hAnsi="Arial" w:cs="Arial"/>
          <w:b/>
          <w:sz w:val="20"/>
          <w:szCs w:val="20"/>
        </w:rPr>
      </w:pPr>
      <w:r w:rsidRPr="003D5648">
        <w:rPr>
          <w:rFonts w:ascii="Arial" w:hAnsi="Arial" w:cs="Arial"/>
          <w:b/>
          <w:sz w:val="20"/>
          <w:szCs w:val="20"/>
        </w:rPr>
        <w:t>12.-Informacion por segmentos:</w:t>
      </w:r>
    </w:p>
    <w:p w:rsidR="00BB6FDF" w:rsidRPr="003D5648" w:rsidRDefault="00BB6FDF" w:rsidP="00740A83">
      <w:pPr>
        <w:pStyle w:val="Prrafodelista"/>
        <w:jc w:val="both"/>
        <w:rPr>
          <w:rFonts w:ascii="Arial" w:hAnsi="Arial" w:cs="Arial"/>
          <w:b/>
          <w:sz w:val="20"/>
          <w:szCs w:val="20"/>
        </w:rPr>
      </w:pPr>
      <w:r w:rsidRPr="003D5648">
        <w:rPr>
          <w:rFonts w:ascii="Arial" w:hAnsi="Arial" w:cs="Arial"/>
          <w:sz w:val="20"/>
          <w:szCs w:val="20"/>
        </w:rPr>
        <w:t xml:space="preserve">Esta entidad revela en su información financiera de manera segmentada los diferentes fondos y programas que se manejen, proporcionando </w:t>
      </w:r>
      <w:r w:rsidR="00470EC3" w:rsidRPr="003D5648">
        <w:rPr>
          <w:rFonts w:ascii="Arial" w:hAnsi="Arial" w:cs="Arial"/>
          <w:sz w:val="20"/>
          <w:szCs w:val="20"/>
        </w:rPr>
        <w:t>así</w:t>
      </w:r>
      <w:r w:rsidRPr="003D5648">
        <w:rPr>
          <w:rFonts w:ascii="Arial" w:hAnsi="Arial" w:cs="Arial"/>
          <w:sz w:val="20"/>
          <w:szCs w:val="20"/>
        </w:rPr>
        <w:t>, información financiera por fondos tal como lo establece el consejo nacional de armonización contable (conac).</w:t>
      </w:r>
    </w:p>
    <w:p w:rsidR="00F00C21" w:rsidRPr="003D5648" w:rsidRDefault="00F00C21" w:rsidP="00740A83">
      <w:pPr>
        <w:pStyle w:val="Prrafodelista"/>
        <w:jc w:val="both"/>
        <w:rPr>
          <w:rFonts w:ascii="Arial" w:hAnsi="Arial" w:cs="Arial"/>
          <w:sz w:val="20"/>
          <w:szCs w:val="20"/>
        </w:rPr>
      </w:pPr>
    </w:p>
    <w:p w:rsidR="00BB6FDF" w:rsidRPr="003D5648" w:rsidRDefault="00BB6FDF" w:rsidP="00740A83">
      <w:pPr>
        <w:pStyle w:val="Prrafodelista"/>
        <w:jc w:val="both"/>
        <w:rPr>
          <w:rFonts w:ascii="Arial" w:hAnsi="Arial" w:cs="Arial"/>
          <w:sz w:val="20"/>
          <w:szCs w:val="20"/>
        </w:rPr>
      </w:pPr>
      <w:r w:rsidRPr="003D5648">
        <w:rPr>
          <w:rFonts w:ascii="Arial" w:hAnsi="Arial" w:cs="Arial"/>
          <w:sz w:val="20"/>
          <w:szCs w:val="20"/>
        </w:rPr>
        <w:t xml:space="preserve">Consecuentemente, esta información contribuye al análisis </w:t>
      </w:r>
      <w:r w:rsidR="00470EC3" w:rsidRPr="003D5648">
        <w:rPr>
          <w:rFonts w:ascii="Arial" w:hAnsi="Arial" w:cs="Arial"/>
          <w:sz w:val="20"/>
          <w:szCs w:val="20"/>
        </w:rPr>
        <w:t>más</w:t>
      </w:r>
      <w:r w:rsidRPr="003D5648">
        <w:rPr>
          <w:rFonts w:ascii="Arial" w:hAnsi="Arial" w:cs="Arial"/>
          <w:sz w:val="20"/>
          <w:szCs w:val="20"/>
        </w:rPr>
        <w:t xml:space="preserve"> preciso de la situación financiera, grados y fuentes de riesgos y crecimiento potencial de la entidad.</w:t>
      </w:r>
    </w:p>
    <w:p w:rsidR="00652B92" w:rsidRPr="003D5648" w:rsidRDefault="00652B92" w:rsidP="00740A83">
      <w:pPr>
        <w:pStyle w:val="Prrafodelista"/>
        <w:jc w:val="both"/>
        <w:rPr>
          <w:rFonts w:ascii="Arial" w:hAnsi="Arial" w:cs="Arial"/>
          <w:sz w:val="20"/>
          <w:szCs w:val="20"/>
        </w:rPr>
      </w:pPr>
    </w:p>
    <w:p w:rsidR="00BB6FDF" w:rsidRPr="003D5648" w:rsidRDefault="00BB6FDF" w:rsidP="00740A83">
      <w:pPr>
        <w:pStyle w:val="Prrafodelista"/>
        <w:jc w:val="both"/>
        <w:rPr>
          <w:rFonts w:ascii="Arial" w:hAnsi="Arial" w:cs="Arial"/>
          <w:sz w:val="20"/>
          <w:szCs w:val="20"/>
        </w:rPr>
      </w:pPr>
    </w:p>
    <w:p w:rsidR="00BB6FDF" w:rsidRPr="003D5648" w:rsidRDefault="00BB6FDF" w:rsidP="00740A83">
      <w:pPr>
        <w:pStyle w:val="Prrafodelista"/>
        <w:jc w:val="both"/>
        <w:rPr>
          <w:rFonts w:ascii="Arial" w:hAnsi="Arial" w:cs="Arial"/>
          <w:b/>
          <w:sz w:val="20"/>
          <w:szCs w:val="20"/>
        </w:rPr>
      </w:pPr>
      <w:r w:rsidRPr="003D5648">
        <w:rPr>
          <w:rFonts w:ascii="Arial" w:hAnsi="Arial" w:cs="Arial"/>
          <w:b/>
          <w:sz w:val="20"/>
          <w:szCs w:val="20"/>
        </w:rPr>
        <w:t>13.-Eventos Posteriores al Cierre.</w:t>
      </w:r>
    </w:p>
    <w:p w:rsidR="00BB6FDF" w:rsidRPr="003D5648" w:rsidRDefault="00BB6FDF" w:rsidP="00740A83">
      <w:pPr>
        <w:pStyle w:val="Prrafodelista"/>
        <w:jc w:val="both"/>
        <w:rPr>
          <w:rFonts w:ascii="Arial" w:hAnsi="Arial" w:cs="Arial"/>
          <w:b/>
          <w:sz w:val="20"/>
          <w:szCs w:val="20"/>
        </w:rPr>
      </w:pPr>
      <w:r w:rsidRPr="003D5648">
        <w:rPr>
          <w:rFonts w:ascii="Arial" w:hAnsi="Arial" w:cs="Arial"/>
          <w:sz w:val="20"/>
          <w:szCs w:val="20"/>
        </w:rPr>
        <w:t xml:space="preserve">Por el ejercicio del 1° de enero al 31 de </w:t>
      </w:r>
      <w:r w:rsidR="00BB665B">
        <w:rPr>
          <w:rFonts w:ascii="Arial" w:hAnsi="Arial" w:cs="Arial"/>
          <w:sz w:val="20"/>
          <w:szCs w:val="20"/>
        </w:rPr>
        <w:t>marzo</w:t>
      </w:r>
      <w:r w:rsidRPr="003D5648">
        <w:rPr>
          <w:rFonts w:ascii="Arial" w:hAnsi="Arial" w:cs="Arial"/>
          <w:sz w:val="20"/>
          <w:szCs w:val="20"/>
        </w:rPr>
        <w:t xml:space="preserve"> de 201</w:t>
      </w:r>
      <w:r w:rsidR="00BB665B">
        <w:rPr>
          <w:rFonts w:ascii="Arial" w:hAnsi="Arial" w:cs="Arial"/>
          <w:sz w:val="20"/>
          <w:szCs w:val="20"/>
        </w:rPr>
        <w:t>8</w:t>
      </w:r>
      <w:r w:rsidRPr="003D5648">
        <w:rPr>
          <w:rFonts w:ascii="Arial" w:hAnsi="Arial" w:cs="Arial"/>
          <w:sz w:val="20"/>
          <w:szCs w:val="20"/>
        </w:rPr>
        <w:t>, no hubo eventos posteriores</w:t>
      </w:r>
      <w:r w:rsidRPr="003D5648">
        <w:rPr>
          <w:rFonts w:ascii="Arial" w:hAnsi="Arial" w:cs="Arial"/>
          <w:b/>
          <w:sz w:val="20"/>
          <w:szCs w:val="20"/>
        </w:rPr>
        <w:t>.</w:t>
      </w:r>
    </w:p>
    <w:p w:rsidR="00652B92" w:rsidRPr="003D5648" w:rsidRDefault="00652B92" w:rsidP="00740A83">
      <w:pPr>
        <w:pStyle w:val="Prrafodelista"/>
        <w:jc w:val="both"/>
        <w:rPr>
          <w:rFonts w:ascii="Arial" w:hAnsi="Arial" w:cs="Arial"/>
          <w:sz w:val="20"/>
          <w:szCs w:val="20"/>
        </w:rPr>
      </w:pPr>
    </w:p>
    <w:p w:rsidR="00BB6FDF" w:rsidRPr="003D5648" w:rsidRDefault="00BB6FDF" w:rsidP="00740A83">
      <w:pPr>
        <w:pStyle w:val="Prrafodelista"/>
        <w:jc w:val="both"/>
        <w:rPr>
          <w:rFonts w:ascii="Arial" w:hAnsi="Arial" w:cs="Arial"/>
          <w:b/>
          <w:sz w:val="20"/>
          <w:szCs w:val="20"/>
        </w:rPr>
      </w:pPr>
      <w:r w:rsidRPr="003D5648">
        <w:rPr>
          <w:rFonts w:ascii="Arial" w:hAnsi="Arial" w:cs="Arial"/>
          <w:b/>
          <w:sz w:val="20"/>
          <w:szCs w:val="20"/>
        </w:rPr>
        <w:t>14.-Partes relacionadas:</w:t>
      </w:r>
    </w:p>
    <w:p w:rsidR="00BB6FDF" w:rsidRPr="003D5648" w:rsidRDefault="00BB6FDF" w:rsidP="00740A83">
      <w:pPr>
        <w:pStyle w:val="Prrafodelista"/>
        <w:jc w:val="both"/>
        <w:rPr>
          <w:rFonts w:ascii="Arial" w:hAnsi="Arial" w:cs="Arial"/>
          <w:sz w:val="20"/>
          <w:szCs w:val="20"/>
        </w:rPr>
      </w:pPr>
      <w:r w:rsidRPr="003D5648">
        <w:rPr>
          <w:rFonts w:ascii="Arial" w:hAnsi="Arial" w:cs="Arial"/>
          <w:sz w:val="20"/>
          <w:szCs w:val="20"/>
        </w:rPr>
        <w:t>No aplicable.</w:t>
      </w:r>
    </w:p>
    <w:p w:rsidR="00652B92" w:rsidRPr="003D5648" w:rsidRDefault="00652B92" w:rsidP="00740A83">
      <w:pPr>
        <w:pStyle w:val="Prrafodelista"/>
        <w:jc w:val="both"/>
        <w:rPr>
          <w:rFonts w:ascii="Arial" w:hAnsi="Arial" w:cs="Arial"/>
          <w:sz w:val="20"/>
          <w:szCs w:val="20"/>
        </w:rPr>
      </w:pPr>
    </w:p>
    <w:p w:rsidR="00BB6FDF" w:rsidRPr="003D5648" w:rsidRDefault="00BB6FDF" w:rsidP="00740A83">
      <w:pPr>
        <w:pStyle w:val="Prrafodelista"/>
        <w:jc w:val="both"/>
        <w:rPr>
          <w:rFonts w:ascii="Arial" w:hAnsi="Arial" w:cs="Arial"/>
          <w:b/>
          <w:sz w:val="20"/>
          <w:szCs w:val="20"/>
        </w:rPr>
      </w:pPr>
      <w:r w:rsidRPr="003D5648">
        <w:rPr>
          <w:rFonts w:ascii="Arial" w:hAnsi="Arial" w:cs="Arial"/>
          <w:b/>
          <w:sz w:val="20"/>
          <w:szCs w:val="20"/>
        </w:rPr>
        <w:t xml:space="preserve">15.-Responsabilidad sobre la </w:t>
      </w:r>
      <w:r w:rsidR="00D36840" w:rsidRPr="003D5648">
        <w:rPr>
          <w:rFonts w:ascii="Arial" w:hAnsi="Arial" w:cs="Arial"/>
          <w:b/>
          <w:sz w:val="20"/>
          <w:szCs w:val="20"/>
        </w:rPr>
        <w:t>presentación</w:t>
      </w:r>
      <w:r w:rsidRPr="003D5648">
        <w:rPr>
          <w:rFonts w:ascii="Arial" w:hAnsi="Arial" w:cs="Arial"/>
          <w:b/>
          <w:sz w:val="20"/>
          <w:szCs w:val="20"/>
        </w:rPr>
        <w:t xml:space="preserve"> razonable de los estados financieros:</w:t>
      </w:r>
    </w:p>
    <w:p w:rsidR="00BB6FDF" w:rsidRPr="003D5648" w:rsidRDefault="00BB6FDF" w:rsidP="00740A83">
      <w:pPr>
        <w:pStyle w:val="Prrafodelista"/>
        <w:jc w:val="both"/>
        <w:rPr>
          <w:rFonts w:ascii="Arial" w:hAnsi="Arial" w:cs="Arial"/>
          <w:sz w:val="20"/>
          <w:szCs w:val="20"/>
        </w:rPr>
      </w:pPr>
      <w:r w:rsidRPr="003D5648">
        <w:rPr>
          <w:rFonts w:ascii="Arial" w:hAnsi="Arial" w:cs="Arial"/>
          <w:sz w:val="20"/>
          <w:szCs w:val="20"/>
        </w:rPr>
        <w:t xml:space="preserve">La administración de la entidad es responsable de la elaboración y </w:t>
      </w:r>
      <w:r w:rsidR="00D36840" w:rsidRPr="003D5648">
        <w:rPr>
          <w:rFonts w:ascii="Arial" w:hAnsi="Arial" w:cs="Arial"/>
          <w:sz w:val="20"/>
          <w:szCs w:val="20"/>
        </w:rPr>
        <w:t>mantenimiento</w:t>
      </w:r>
      <w:r w:rsidRPr="003D5648">
        <w:rPr>
          <w:rFonts w:ascii="Arial" w:hAnsi="Arial" w:cs="Arial"/>
          <w:sz w:val="20"/>
          <w:szCs w:val="20"/>
        </w:rPr>
        <w:t xml:space="preserve"> de los estados financieros.</w:t>
      </w:r>
    </w:p>
    <w:p w:rsidR="00BB6FDF" w:rsidRPr="003D5648" w:rsidRDefault="00BB6FDF" w:rsidP="00740A83">
      <w:pPr>
        <w:pStyle w:val="Prrafodelista"/>
        <w:jc w:val="both"/>
        <w:rPr>
          <w:rFonts w:ascii="Arial" w:hAnsi="Arial" w:cs="Arial"/>
          <w:sz w:val="20"/>
          <w:szCs w:val="20"/>
        </w:rPr>
      </w:pPr>
    </w:p>
    <w:p w:rsidR="00BB6FDF" w:rsidRPr="003D5648" w:rsidRDefault="0025124B" w:rsidP="00740A83">
      <w:pPr>
        <w:pStyle w:val="Prrafodelista"/>
        <w:jc w:val="both"/>
        <w:rPr>
          <w:rFonts w:ascii="Arial" w:hAnsi="Arial" w:cs="Arial"/>
          <w:sz w:val="20"/>
          <w:szCs w:val="20"/>
        </w:rPr>
      </w:pPr>
      <w:r w:rsidRPr="003D5648">
        <w:rPr>
          <w:rFonts w:ascii="Arial" w:hAnsi="Arial" w:cs="Arial"/>
          <w:sz w:val="20"/>
          <w:szCs w:val="20"/>
        </w:rPr>
        <w:t>“</w:t>
      </w:r>
      <w:r w:rsidR="00BB6FDF" w:rsidRPr="003D5648">
        <w:rPr>
          <w:rFonts w:ascii="Arial" w:hAnsi="Arial" w:cs="Arial"/>
          <w:sz w:val="20"/>
          <w:szCs w:val="20"/>
        </w:rPr>
        <w:t>Bajo protesta de decir verdad, declaramos que los estados financieros y sus notas son correctos, verídicos y son responsabilidad del emisor</w:t>
      </w:r>
      <w:r w:rsidRPr="003D5648">
        <w:rPr>
          <w:rFonts w:ascii="Arial" w:hAnsi="Arial" w:cs="Arial"/>
          <w:sz w:val="20"/>
          <w:szCs w:val="20"/>
        </w:rPr>
        <w:t>”</w:t>
      </w:r>
      <w:r w:rsidR="00BB6FDF" w:rsidRPr="003D5648">
        <w:rPr>
          <w:rFonts w:ascii="Arial" w:hAnsi="Arial" w:cs="Arial"/>
          <w:sz w:val="20"/>
          <w:szCs w:val="20"/>
        </w:rPr>
        <w:t xml:space="preserve"> </w:t>
      </w:r>
    </w:p>
    <w:p w:rsidR="00652B92" w:rsidRPr="003D5648" w:rsidRDefault="00652B92" w:rsidP="00652B92">
      <w:pPr>
        <w:pStyle w:val="Prrafodelista"/>
        <w:rPr>
          <w:rFonts w:ascii="Arial" w:hAnsi="Arial" w:cs="Arial"/>
          <w:sz w:val="20"/>
          <w:szCs w:val="20"/>
        </w:rPr>
      </w:pPr>
    </w:p>
    <w:p w:rsidR="00652B92" w:rsidRDefault="00652B92" w:rsidP="00652B92">
      <w:pPr>
        <w:pStyle w:val="Prrafodelista"/>
        <w:rPr>
          <w:rFonts w:ascii="Arial" w:hAnsi="Arial" w:cs="Arial"/>
          <w:sz w:val="20"/>
          <w:szCs w:val="20"/>
        </w:rPr>
      </w:pPr>
    </w:p>
    <w:p w:rsidR="001C63C4" w:rsidRPr="00C674A5" w:rsidRDefault="001C63C4" w:rsidP="00C674A5">
      <w:pPr>
        <w:rPr>
          <w:rFonts w:ascii="Arial" w:hAnsi="Arial" w:cs="Arial"/>
          <w:sz w:val="20"/>
          <w:szCs w:val="20"/>
        </w:rPr>
      </w:pPr>
    </w:p>
    <w:p w:rsidR="001C63C4" w:rsidRPr="003D5648" w:rsidRDefault="001C63C4" w:rsidP="00652B92">
      <w:pPr>
        <w:pStyle w:val="Prrafodelista"/>
        <w:rPr>
          <w:rFonts w:ascii="Arial" w:hAnsi="Arial" w:cs="Arial"/>
          <w:sz w:val="20"/>
          <w:szCs w:val="20"/>
        </w:rPr>
      </w:pPr>
    </w:p>
    <w:p w:rsidR="001C63C4" w:rsidRPr="003D5648" w:rsidRDefault="001C63C4" w:rsidP="00652B92">
      <w:pPr>
        <w:pStyle w:val="Prrafodelista"/>
        <w:rPr>
          <w:rFonts w:ascii="Arial" w:hAnsi="Arial" w:cs="Arial"/>
          <w:sz w:val="20"/>
          <w:szCs w:val="20"/>
        </w:rPr>
      </w:pPr>
    </w:p>
    <w:p w:rsidR="001C63C4" w:rsidRPr="003D5648" w:rsidRDefault="001C63C4" w:rsidP="00652B92">
      <w:pPr>
        <w:pStyle w:val="Prrafodelista"/>
        <w:rPr>
          <w:rFonts w:ascii="Arial" w:hAnsi="Arial" w:cs="Arial"/>
          <w:sz w:val="20"/>
          <w:szCs w:val="20"/>
        </w:rPr>
      </w:pPr>
    </w:p>
    <w:p w:rsidR="00652B92" w:rsidRPr="003D5648" w:rsidRDefault="005E52F1" w:rsidP="001C63C4">
      <w:pPr>
        <w:pStyle w:val="Prrafodelista"/>
        <w:ind w:left="0"/>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60288" behindDoc="0" locked="0" layoutInCell="1" allowOverlap="1" wp14:anchorId="4344D0BA" wp14:editId="420836FA">
                <wp:simplePos x="0" y="0"/>
                <wp:positionH relativeFrom="column">
                  <wp:posOffset>3315970</wp:posOffset>
                </wp:positionH>
                <wp:positionV relativeFrom="paragraph">
                  <wp:posOffset>34925</wp:posOffset>
                </wp:positionV>
                <wp:extent cx="2596896" cy="0"/>
                <wp:effectExtent l="0" t="0" r="32385" b="19050"/>
                <wp:wrapNone/>
                <wp:docPr id="3" name="Conector recto 3"/>
                <wp:cNvGraphicFramePr/>
                <a:graphic xmlns:a="http://schemas.openxmlformats.org/drawingml/2006/main">
                  <a:graphicData uri="http://schemas.microsoft.com/office/word/2010/wordprocessingShape">
                    <wps:wsp>
                      <wps:cNvCnPr/>
                      <wps:spPr>
                        <a:xfrm>
                          <a:off x="0" y="0"/>
                          <a:ext cx="2596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03278"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1.1pt,2.75pt" to="465.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" strokecolor="black [3200]" strokeweight=".5pt">
                <v:stroke joinstyle="miter"/>
              </v:line>
            </w:pict>
          </mc:Fallback>
        </mc:AlternateContent>
      </w:r>
      <w:r>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1D2FAEA3" wp14:editId="494B61EE">
                <wp:simplePos x="0" y="0"/>
                <wp:positionH relativeFrom="column">
                  <wp:posOffset>-62230</wp:posOffset>
                </wp:positionH>
                <wp:positionV relativeFrom="paragraph">
                  <wp:posOffset>34925</wp:posOffset>
                </wp:positionV>
                <wp:extent cx="3138221" cy="21945"/>
                <wp:effectExtent l="0" t="0" r="24130" b="35560"/>
                <wp:wrapNone/>
                <wp:docPr id="2" name="Conector recto 2"/>
                <wp:cNvGraphicFramePr/>
                <a:graphic xmlns:a="http://schemas.openxmlformats.org/drawingml/2006/main">
                  <a:graphicData uri="http://schemas.microsoft.com/office/word/2010/wordprocessingShape">
                    <wps:wsp>
                      <wps:cNvCnPr/>
                      <wps:spPr>
                        <a:xfrm flipV="1">
                          <a:off x="0" y="0"/>
                          <a:ext cx="3138221" cy="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57135"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pt,2.75pt" to="24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" strokecolor="black [3200]" strokeweight=".5pt">
                <v:stroke joinstyle="miter"/>
              </v:line>
            </w:pict>
          </mc:Fallback>
        </mc:AlternateContent>
      </w:r>
    </w:p>
    <w:p w:rsidR="001C63C4" w:rsidRPr="003D5648" w:rsidRDefault="001C63C4" w:rsidP="001C63C4">
      <w:pPr>
        <w:pStyle w:val="Prrafodelista"/>
        <w:ind w:left="0"/>
        <w:rPr>
          <w:rFonts w:ascii="Arial" w:hAnsi="Arial" w:cs="Arial"/>
          <w:sz w:val="18"/>
          <w:szCs w:val="18"/>
        </w:rPr>
      </w:pPr>
      <w:r w:rsidRPr="003D5648">
        <w:rPr>
          <w:rFonts w:ascii="Arial" w:hAnsi="Arial" w:cs="Arial"/>
          <w:sz w:val="18"/>
          <w:szCs w:val="18"/>
        </w:rPr>
        <w:t xml:space="preserve">MTRA. OLIMPIA MARIA AZUCENA GODINEZ VIVEROS        </w:t>
      </w:r>
      <w:r w:rsidR="00057B67">
        <w:rPr>
          <w:rFonts w:ascii="Arial" w:hAnsi="Arial" w:cs="Arial"/>
          <w:sz w:val="18"/>
          <w:szCs w:val="18"/>
        </w:rPr>
        <w:t xml:space="preserve">        </w:t>
      </w:r>
      <w:r w:rsidRPr="003D5648">
        <w:rPr>
          <w:rFonts w:ascii="Arial" w:hAnsi="Arial" w:cs="Arial"/>
          <w:sz w:val="18"/>
          <w:szCs w:val="18"/>
        </w:rPr>
        <w:t xml:space="preserve"> LC. SERGIO ROGELIO DIAZ CEBALLOS</w:t>
      </w:r>
    </w:p>
    <w:p w:rsidR="001C63C4" w:rsidRPr="001C63C4" w:rsidRDefault="001C63C4" w:rsidP="001C63C4">
      <w:pPr>
        <w:pStyle w:val="Prrafodelista"/>
        <w:ind w:left="0"/>
        <w:rPr>
          <w:rFonts w:ascii="Arial" w:hAnsi="Arial" w:cs="Arial"/>
          <w:sz w:val="18"/>
          <w:szCs w:val="18"/>
        </w:rPr>
      </w:pPr>
      <w:r w:rsidRPr="003D5648">
        <w:rPr>
          <w:rFonts w:ascii="Arial" w:hAnsi="Arial" w:cs="Arial"/>
          <w:sz w:val="18"/>
          <w:szCs w:val="18"/>
        </w:rPr>
        <w:t xml:space="preserve">             MAGISTRADA PRESIDENTE                                               </w:t>
      </w:r>
      <w:r w:rsidR="00057B67">
        <w:rPr>
          <w:rFonts w:ascii="Arial" w:hAnsi="Arial" w:cs="Arial"/>
          <w:sz w:val="18"/>
          <w:szCs w:val="18"/>
        </w:rPr>
        <w:t xml:space="preserve"> </w:t>
      </w:r>
      <w:r w:rsidRPr="003D5648">
        <w:rPr>
          <w:rFonts w:ascii="Arial" w:hAnsi="Arial" w:cs="Arial"/>
          <w:sz w:val="18"/>
          <w:szCs w:val="18"/>
        </w:rPr>
        <w:t xml:space="preserve">     DIRECTOR ADMINISTRATIVO</w:t>
      </w:r>
    </w:p>
    <w:p w:rsidR="003B79DC" w:rsidRPr="001C63C4" w:rsidRDefault="003B79DC" w:rsidP="001C63C4">
      <w:pPr>
        <w:pStyle w:val="Prrafodelista"/>
        <w:ind w:left="0"/>
        <w:jc w:val="both"/>
        <w:rPr>
          <w:rFonts w:ascii="Arial" w:hAnsi="Arial" w:cs="Arial"/>
          <w:b/>
          <w:sz w:val="18"/>
          <w:szCs w:val="18"/>
        </w:rPr>
      </w:pPr>
    </w:p>
    <w:p w:rsidR="00C86FF9" w:rsidRPr="00740A83" w:rsidRDefault="00C86FF9" w:rsidP="00C86FF9">
      <w:pPr>
        <w:ind w:left="709"/>
        <w:jc w:val="both"/>
        <w:rPr>
          <w:rFonts w:ascii="Arial" w:hAnsi="Arial" w:cs="Arial"/>
          <w:sz w:val="20"/>
          <w:szCs w:val="20"/>
        </w:rPr>
      </w:pPr>
    </w:p>
    <w:p w:rsidR="007A21B6" w:rsidRPr="00740A83" w:rsidRDefault="007A21B6" w:rsidP="007A21B6">
      <w:pPr>
        <w:jc w:val="both"/>
        <w:rPr>
          <w:rFonts w:ascii="Arial" w:hAnsi="Arial" w:cs="Arial"/>
          <w:sz w:val="20"/>
          <w:szCs w:val="20"/>
        </w:rPr>
      </w:pPr>
    </w:p>
    <w:sectPr w:rsidR="007A21B6" w:rsidRPr="00740A83" w:rsidSect="008B3A70">
      <w:pgSz w:w="12240" w:h="15840"/>
      <w:pgMar w:top="568"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DC6"/>
    <w:multiLevelType w:val="hybridMultilevel"/>
    <w:tmpl w:val="FF16ABE4"/>
    <w:lvl w:ilvl="0" w:tplc="1158D18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9954301"/>
    <w:multiLevelType w:val="hybridMultilevel"/>
    <w:tmpl w:val="3C169FD2"/>
    <w:lvl w:ilvl="0" w:tplc="849487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4543F8"/>
    <w:multiLevelType w:val="hybridMultilevel"/>
    <w:tmpl w:val="0E786C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7A6A1C"/>
    <w:multiLevelType w:val="hybridMultilevel"/>
    <w:tmpl w:val="E954C072"/>
    <w:lvl w:ilvl="0" w:tplc="1158D18A">
      <w:start w:val="1"/>
      <w:numFmt w:val="upperRoman"/>
      <w:lvlText w:val="%1)"/>
      <w:lvlJc w:val="left"/>
      <w:pPr>
        <w:ind w:left="1288"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5753845"/>
    <w:multiLevelType w:val="hybridMultilevel"/>
    <w:tmpl w:val="B53E90A6"/>
    <w:lvl w:ilvl="0" w:tplc="1158D18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5A84AFD"/>
    <w:multiLevelType w:val="hybridMultilevel"/>
    <w:tmpl w:val="995496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D8771E"/>
    <w:multiLevelType w:val="hybridMultilevel"/>
    <w:tmpl w:val="3684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2B2DF9"/>
    <w:multiLevelType w:val="hybridMultilevel"/>
    <w:tmpl w:val="0B6A2FC4"/>
    <w:lvl w:ilvl="0" w:tplc="BF5222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783C7879"/>
    <w:multiLevelType w:val="hybridMultilevel"/>
    <w:tmpl w:val="2FEA9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4"/>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F8"/>
    <w:rsid w:val="00032874"/>
    <w:rsid w:val="0004313C"/>
    <w:rsid w:val="00043989"/>
    <w:rsid w:val="00057B67"/>
    <w:rsid w:val="00057C84"/>
    <w:rsid w:val="00074033"/>
    <w:rsid w:val="00074F88"/>
    <w:rsid w:val="000852D5"/>
    <w:rsid w:val="00092CB5"/>
    <w:rsid w:val="000967B5"/>
    <w:rsid w:val="000C1180"/>
    <w:rsid w:val="000F6C3C"/>
    <w:rsid w:val="00120B55"/>
    <w:rsid w:val="00124953"/>
    <w:rsid w:val="001277C4"/>
    <w:rsid w:val="001418DF"/>
    <w:rsid w:val="00156427"/>
    <w:rsid w:val="0016749F"/>
    <w:rsid w:val="001746AE"/>
    <w:rsid w:val="00196201"/>
    <w:rsid w:val="001A3297"/>
    <w:rsid w:val="001C0BBE"/>
    <w:rsid w:val="001C63C4"/>
    <w:rsid w:val="001E4FBB"/>
    <w:rsid w:val="001F54C8"/>
    <w:rsid w:val="00216748"/>
    <w:rsid w:val="0025124B"/>
    <w:rsid w:val="0025423D"/>
    <w:rsid w:val="00257F71"/>
    <w:rsid w:val="00272BF2"/>
    <w:rsid w:val="002917F4"/>
    <w:rsid w:val="00292716"/>
    <w:rsid w:val="0032544F"/>
    <w:rsid w:val="00386537"/>
    <w:rsid w:val="003966F4"/>
    <w:rsid w:val="003B79DC"/>
    <w:rsid w:val="003D5648"/>
    <w:rsid w:val="003E1610"/>
    <w:rsid w:val="004211D4"/>
    <w:rsid w:val="004278E8"/>
    <w:rsid w:val="00434CC4"/>
    <w:rsid w:val="0043784D"/>
    <w:rsid w:val="004438EE"/>
    <w:rsid w:val="00462ADC"/>
    <w:rsid w:val="00470A58"/>
    <w:rsid w:val="00470EC3"/>
    <w:rsid w:val="004A38FB"/>
    <w:rsid w:val="004D27E6"/>
    <w:rsid w:val="004E049D"/>
    <w:rsid w:val="004E64BF"/>
    <w:rsid w:val="004F102B"/>
    <w:rsid w:val="00500072"/>
    <w:rsid w:val="00513955"/>
    <w:rsid w:val="00537373"/>
    <w:rsid w:val="00540324"/>
    <w:rsid w:val="00540C36"/>
    <w:rsid w:val="005544B0"/>
    <w:rsid w:val="005553F4"/>
    <w:rsid w:val="00565E05"/>
    <w:rsid w:val="0059005C"/>
    <w:rsid w:val="0059427E"/>
    <w:rsid w:val="005B65CD"/>
    <w:rsid w:val="005C7251"/>
    <w:rsid w:val="005E283B"/>
    <w:rsid w:val="005E52F1"/>
    <w:rsid w:val="005F60CB"/>
    <w:rsid w:val="006403C9"/>
    <w:rsid w:val="00652B92"/>
    <w:rsid w:val="00694457"/>
    <w:rsid w:val="006A2EDA"/>
    <w:rsid w:val="006C5DA5"/>
    <w:rsid w:val="006D0E19"/>
    <w:rsid w:val="006D77D0"/>
    <w:rsid w:val="006E1B01"/>
    <w:rsid w:val="007026EF"/>
    <w:rsid w:val="00720759"/>
    <w:rsid w:val="00721B51"/>
    <w:rsid w:val="0072482A"/>
    <w:rsid w:val="00740A83"/>
    <w:rsid w:val="00741323"/>
    <w:rsid w:val="007421C3"/>
    <w:rsid w:val="007927B8"/>
    <w:rsid w:val="007945A0"/>
    <w:rsid w:val="007A19FE"/>
    <w:rsid w:val="007A21B6"/>
    <w:rsid w:val="007A3313"/>
    <w:rsid w:val="007B29CA"/>
    <w:rsid w:val="007D3370"/>
    <w:rsid w:val="007E006D"/>
    <w:rsid w:val="007F46ED"/>
    <w:rsid w:val="00810FB0"/>
    <w:rsid w:val="00832D3F"/>
    <w:rsid w:val="00841214"/>
    <w:rsid w:val="008530DC"/>
    <w:rsid w:val="00873B89"/>
    <w:rsid w:val="00894E1B"/>
    <w:rsid w:val="008B3A70"/>
    <w:rsid w:val="008B6226"/>
    <w:rsid w:val="00905A19"/>
    <w:rsid w:val="009447B8"/>
    <w:rsid w:val="009B23A6"/>
    <w:rsid w:val="009B613B"/>
    <w:rsid w:val="009D5BA1"/>
    <w:rsid w:val="00A0345F"/>
    <w:rsid w:val="00A1025D"/>
    <w:rsid w:val="00A345CA"/>
    <w:rsid w:val="00A42934"/>
    <w:rsid w:val="00A44D72"/>
    <w:rsid w:val="00A477E1"/>
    <w:rsid w:val="00A7098B"/>
    <w:rsid w:val="00A733A3"/>
    <w:rsid w:val="00A94AB1"/>
    <w:rsid w:val="00A970D7"/>
    <w:rsid w:val="00AA7617"/>
    <w:rsid w:val="00AA773C"/>
    <w:rsid w:val="00AA785F"/>
    <w:rsid w:val="00AC7490"/>
    <w:rsid w:val="00B102B3"/>
    <w:rsid w:val="00B16F90"/>
    <w:rsid w:val="00B26B09"/>
    <w:rsid w:val="00B40A97"/>
    <w:rsid w:val="00B614EE"/>
    <w:rsid w:val="00BB665B"/>
    <w:rsid w:val="00BB6BEF"/>
    <w:rsid w:val="00BB6FDF"/>
    <w:rsid w:val="00C47764"/>
    <w:rsid w:val="00C538C7"/>
    <w:rsid w:val="00C64063"/>
    <w:rsid w:val="00C674A5"/>
    <w:rsid w:val="00C84CEA"/>
    <w:rsid w:val="00C86FF9"/>
    <w:rsid w:val="00CA51FF"/>
    <w:rsid w:val="00CD2208"/>
    <w:rsid w:val="00D32AD7"/>
    <w:rsid w:val="00D35056"/>
    <w:rsid w:val="00D36840"/>
    <w:rsid w:val="00D4138F"/>
    <w:rsid w:val="00D60F6B"/>
    <w:rsid w:val="00D61815"/>
    <w:rsid w:val="00D944BC"/>
    <w:rsid w:val="00DA2C5E"/>
    <w:rsid w:val="00DB28F8"/>
    <w:rsid w:val="00DC0C3B"/>
    <w:rsid w:val="00DC1F62"/>
    <w:rsid w:val="00DC6142"/>
    <w:rsid w:val="00DD0920"/>
    <w:rsid w:val="00DD5FBC"/>
    <w:rsid w:val="00E05971"/>
    <w:rsid w:val="00E15413"/>
    <w:rsid w:val="00E1756A"/>
    <w:rsid w:val="00E3309E"/>
    <w:rsid w:val="00E337A1"/>
    <w:rsid w:val="00E43A2D"/>
    <w:rsid w:val="00E72AB9"/>
    <w:rsid w:val="00E85AE6"/>
    <w:rsid w:val="00E9234C"/>
    <w:rsid w:val="00EA1AF4"/>
    <w:rsid w:val="00ED6E0A"/>
    <w:rsid w:val="00EE014F"/>
    <w:rsid w:val="00F0057D"/>
    <w:rsid w:val="00F00C21"/>
    <w:rsid w:val="00F25080"/>
    <w:rsid w:val="00F352E7"/>
    <w:rsid w:val="00F37EF1"/>
    <w:rsid w:val="00F755BC"/>
    <w:rsid w:val="00F81B57"/>
    <w:rsid w:val="00F85A51"/>
    <w:rsid w:val="00F86841"/>
    <w:rsid w:val="00FA393E"/>
    <w:rsid w:val="00FB0B7C"/>
    <w:rsid w:val="00FC073A"/>
    <w:rsid w:val="00FC576F"/>
    <w:rsid w:val="00FC759B"/>
    <w:rsid w:val="00FC7FC5"/>
    <w:rsid w:val="00FD0CD2"/>
    <w:rsid w:val="00FD3D9A"/>
    <w:rsid w:val="00FD6624"/>
    <w:rsid w:val="00FE50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DBF4"/>
  <w15:chartTrackingRefBased/>
  <w15:docId w15:val="{2912F5D3-88D5-43A0-8BB4-F43AB41A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7D33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D33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unhideWhenUsed/>
    <w:qFormat/>
    <w:rsid w:val="007D33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8F8"/>
    <w:pPr>
      <w:ind w:left="720"/>
      <w:contextualSpacing/>
    </w:pPr>
  </w:style>
  <w:style w:type="table" w:styleId="Tablaconcuadrcula">
    <w:name w:val="Table Grid"/>
    <w:basedOn w:val="Tablanormal"/>
    <w:uiPriority w:val="39"/>
    <w:rsid w:val="0042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E4FBB"/>
    <w:rPr>
      <w:color w:val="0563C1" w:themeColor="hyperlink"/>
      <w:u w:val="single"/>
    </w:rPr>
  </w:style>
  <w:style w:type="character" w:customStyle="1" w:styleId="Ttulo1Car">
    <w:name w:val="Título 1 Car"/>
    <w:basedOn w:val="Fuentedeprrafopredeter"/>
    <w:link w:val="Ttulo1"/>
    <w:uiPriority w:val="9"/>
    <w:rsid w:val="007D337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D3370"/>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rsid w:val="007D3370"/>
    <w:rPr>
      <w:rFonts w:asciiTheme="majorHAnsi" w:eastAsiaTheme="majorEastAsia" w:hAnsiTheme="majorHAnsi" w:cstheme="majorBidi"/>
      <w:i/>
      <w:iCs/>
      <w:color w:val="2E74B5" w:themeColor="accent1" w:themeShade="BF"/>
    </w:rPr>
  </w:style>
  <w:style w:type="paragraph" w:styleId="Lista">
    <w:name w:val="List"/>
    <w:basedOn w:val="Normal"/>
    <w:uiPriority w:val="99"/>
    <w:unhideWhenUsed/>
    <w:rsid w:val="007D3370"/>
    <w:pPr>
      <w:ind w:left="283" w:hanging="283"/>
      <w:contextualSpacing/>
    </w:pPr>
  </w:style>
  <w:style w:type="paragraph" w:styleId="Lista3">
    <w:name w:val="List 3"/>
    <w:basedOn w:val="Normal"/>
    <w:uiPriority w:val="99"/>
    <w:unhideWhenUsed/>
    <w:rsid w:val="007D3370"/>
    <w:pPr>
      <w:ind w:left="849" w:hanging="283"/>
      <w:contextualSpacing/>
    </w:pPr>
  </w:style>
  <w:style w:type="paragraph" w:styleId="Lista4">
    <w:name w:val="List 4"/>
    <w:basedOn w:val="Normal"/>
    <w:uiPriority w:val="99"/>
    <w:unhideWhenUsed/>
    <w:rsid w:val="007D3370"/>
    <w:pPr>
      <w:ind w:left="1132" w:hanging="283"/>
      <w:contextualSpacing/>
    </w:pPr>
  </w:style>
  <w:style w:type="paragraph" w:styleId="Continuarlista">
    <w:name w:val="List Continue"/>
    <w:basedOn w:val="Normal"/>
    <w:uiPriority w:val="99"/>
    <w:unhideWhenUsed/>
    <w:rsid w:val="007D3370"/>
    <w:pPr>
      <w:spacing w:after="120"/>
      <w:ind w:left="283"/>
      <w:contextualSpacing/>
    </w:pPr>
  </w:style>
  <w:style w:type="paragraph" w:styleId="Continuarlista2">
    <w:name w:val="List Continue 2"/>
    <w:basedOn w:val="Normal"/>
    <w:uiPriority w:val="99"/>
    <w:unhideWhenUsed/>
    <w:rsid w:val="007D3370"/>
    <w:pPr>
      <w:spacing w:after="120"/>
      <w:ind w:left="566"/>
      <w:contextualSpacing/>
    </w:pPr>
  </w:style>
  <w:style w:type="paragraph" w:styleId="Descripcin">
    <w:name w:val="caption"/>
    <w:basedOn w:val="Normal"/>
    <w:next w:val="Normal"/>
    <w:uiPriority w:val="35"/>
    <w:unhideWhenUsed/>
    <w:qFormat/>
    <w:rsid w:val="007D3370"/>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7D3370"/>
    <w:pPr>
      <w:spacing w:after="120"/>
    </w:pPr>
  </w:style>
  <w:style w:type="character" w:customStyle="1" w:styleId="TextoindependienteCar">
    <w:name w:val="Texto independiente Car"/>
    <w:basedOn w:val="Fuentedeprrafopredeter"/>
    <w:link w:val="Textoindependiente"/>
    <w:uiPriority w:val="99"/>
    <w:rsid w:val="007D3370"/>
  </w:style>
  <w:style w:type="paragraph" w:styleId="Sangradetextonormal">
    <w:name w:val="Body Text Indent"/>
    <w:basedOn w:val="Normal"/>
    <w:link w:val="SangradetextonormalCar"/>
    <w:uiPriority w:val="99"/>
    <w:semiHidden/>
    <w:unhideWhenUsed/>
    <w:rsid w:val="007D3370"/>
    <w:pPr>
      <w:spacing w:after="120"/>
      <w:ind w:left="283"/>
    </w:pPr>
  </w:style>
  <w:style w:type="character" w:customStyle="1" w:styleId="SangradetextonormalCar">
    <w:name w:val="Sangría de texto normal Car"/>
    <w:basedOn w:val="Fuentedeprrafopredeter"/>
    <w:link w:val="Sangradetextonormal"/>
    <w:uiPriority w:val="99"/>
    <w:semiHidden/>
    <w:rsid w:val="007D3370"/>
  </w:style>
  <w:style w:type="paragraph" w:styleId="Textoindependienteprimerasangra2">
    <w:name w:val="Body Text First Indent 2"/>
    <w:basedOn w:val="Sangradetextonormal"/>
    <w:link w:val="Textoindependienteprimerasangra2Car"/>
    <w:uiPriority w:val="99"/>
    <w:unhideWhenUsed/>
    <w:rsid w:val="007D3370"/>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D3370"/>
  </w:style>
  <w:style w:type="paragraph" w:styleId="Textodeglobo">
    <w:name w:val="Balloon Text"/>
    <w:basedOn w:val="Normal"/>
    <w:link w:val="TextodegloboCar"/>
    <w:uiPriority w:val="99"/>
    <w:semiHidden/>
    <w:unhideWhenUsed/>
    <w:rsid w:val="00BB6B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6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23047">
      <w:bodyDiv w:val="1"/>
      <w:marLeft w:val="0"/>
      <w:marRight w:val="0"/>
      <w:marTop w:val="0"/>
      <w:marBottom w:val="0"/>
      <w:divBdr>
        <w:top w:val="none" w:sz="0" w:space="0" w:color="auto"/>
        <w:left w:val="none" w:sz="0" w:space="0" w:color="auto"/>
        <w:bottom w:val="none" w:sz="0" w:space="0" w:color="auto"/>
        <w:right w:val="none" w:sz="0" w:space="0" w:color="auto"/>
      </w:divBdr>
    </w:div>
    <w:div w:id="17084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BC31-F271-451B-9D38-2428432C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3770</Words>
  <Characters>20737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dc:creator>
  <cp:keywords/>
  <dc:description/>
  <cp:lastModifiedBy>Sergio Díaz</cp:lastModifiedBy>
  <cp:revision>2</cp:revision>
  <cp:lastPrinted>2018-05-08T19:45:00Z</cp:lastPrinted>
  <dcterms:created xsi:type="dcterms:W3CDTF">2018-05-08T20:33:00Z</dcterms:created>
  <dcterms:modified xsi:type="dcterms:W3CDTF">2018-05-08T20:33:00Z</dcterms:modified>
</cp:coreProperties>
</file>